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0FCB9" w14:textId="2F328AF3" w:rsidR="0025062F" w:rsidRDefault="00A80A21">
      <w:pPr>
        <w:rPr>
          <w:noProof/>
        </w:rPr>
      </w:pPr>
      <w:r>
        <w:rPr>
          <w:noProof/>
        </w:rPr>
        <mc:AlternateContent>
          <mc:Choice Requires="wps">
            <w:drawing>
              <wp:anchor distT="0" distB="0" distL="114300" distR="114300" simplePos="0" relativeHeight="252037120" behindDoc="0" locked="0" layoutInCell="1" allowOverlap="1" wp14:anchorId="0681C1E6" wp14:editId="6B482694">
                <wp:simplePos x="0" y="0"/>
                <wp:positionH relativeFrom="column">
                  <wp:posOffset>-548640</wp:posOffset>
                </wp:positionH>
                <wp:positionV relativeFrom="paragraph">
                  <wp:posOffset>233680</wp:posOffset>
                </wp:positionV>
                <wp:extent cx="7437120" cy="568960"/>
                <wp:effectExtent l="0" t="0" r="11430" b="21590"/>
                <wp:wrapNone/>
                <wp:docPr id="8" name="Text Box 8"/>
                <wp:cNvGraphicFramePr/>
                <a:graphic xmlns:a="http://schemas.openxmlformats.org/drawingml/2006/main">
                  <a:graphicData uri="http://schemas.microsoft.com/office/word/2010/wordprocessingShape">
                    <wps:wsp>
                      <wps:cNvSpPr txBox="1"/>
                      <wps:spPr>
                        <a:xfrm>
                          <a:off x="0" y="0"/>
                          <a:ext cx="7437120" cy="568960"/>
                        </a:xfrm>
                        <a:prstGeom prst="rect">
                          <a:avLst/>
                        </a:prstGeom>
                        <a:solidFill>
                          <a:schemeClr val="lt1"/>
                        </a:solidFill>
                        <a:ln w="6350">
                          <a:solidFill>
                            <a:prstClr val="black"/>
                          </a:solidFill>
                        </a:ln>
                      </wps:spPr>
                      <wps:txbx>
                        <w:txbxContent>
                          <w:p w14:paraId="7C6FFC8D" w14:textId="77777777" w:rsidR="00B111A3" w:rsidRDefault="00B111A3" w:rsidP="00B111A3">
                            <w:pPr>
                              <w:spacing w:after="0" w:line="240" w:lineRule="auto"/>
                              <w:jc w:val="center"/>
                              <w:rPr>
                                <w:b/>
                                <w:bCs/>
                                <w:i/>
                                <w:iCs/>
                                <w:color w:val="28A6B6"/>
                                <w:sz w:val="28"/>
                              </w:rPr>
                            </w:pPr>
                            <w:r w:rsidRPr="00B111A3">
                              <w:rPr>
                                <w:b/>
                                <w:bCs/>
                                <w:i/>
                                <w:iCs/>
                                <w:color w:val="28A6B6"/>
                                <w:sz w:val="28"/>
                              </w:rPr>
                              <w:t xml:space="preserve">Mirror, mirror, tell me the truth! </w:t>
                            </w:r>
                          </w:p>
                          <w:p w14:paraId="2A06E75B" w14:textId="28FFE7E5" w:rsidR="00B111A3" w:rsidRPr="00B111A3" w:rsidRDefault="00B111A3" w:rsidP="00B111A3">
                            <w:pPr>
                              <w:spacing w:after="0" w:line="240" w:lineRule="auto"/>
                              <w:jc w:val="center"/>
                              <w:rPr>
                                <w:sz w:val="24"/>
                                <w:szCs w:val="24"/>
                              </w:rPr>
                            </w:pPr>
                            <w:r w:rsidRPr="00B111A3">
                              <w:rPr>
                                <w:sz w:val="24"/>
                                <w:szCs w:val="24"/>
                              </w:rPr>
                              <w:t>by Susie Pek, global director</w:t>
                            </w:r>
                          </w:p>
                          <w:p w14:paraId="039B5257" w14:textId="753C6BF7" w:rsidR="00A80A21" w:rsidRDefault="00A80A21" w:rsidP="00C8692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1C1E6" id="_x0000_t202" coordsize="21600,21600" o:spt="202" path="m,l,21600r21600,l21600,xe">
                <v:stroke joinstyle="miter"/>
                <v:path gradientshapeok="t" o:connecttype="rect"/>
              </v:shapetype>
              <v:shape id="Text Box 8" o:spid="_x0000_s1026" type="#_x0000_t202" style="position:absolute;margin-left:-43.2pt;margin-top:18.4pt;width:585.6pt;height:44.8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" fillcolor="white [3201]" strokeweight=".5pt">
                <v:textbox>
                  <w:txbxContent>
                    <w:p w14:paraId="7C6FFC8D" w14:textId="77777777" w:rsidR="00B111A3" w:rsidRDefault="00B111A3" w:rsidP="00B111A3">
                      <w:pPr>
                        <w:spacing w:after="0" w:line="240" w:lineRule="auto"/>
                        <w:jc w:val="center"/>
                        <w:rPr>
                          <w:b/>
                          <w:bCs/>
                          <w:i/>
                          <w:iCs/>
                          <w:color w:val="28A6B6"/>
                          <w:sz w:val="28"/>
                        </w:rPr>
                      </w:pPr>
                      <w:r w:rsidRPr="00B111A3">
                        <w:rPr>
                          <w:b/>
                          <w:bCs/>
                          <w:i/>
                          <w:iCs/>
                          <w:color w:val="28A6B6"/>
                          <w:sz w:val="28"/>
                        </w:rPr>
                        <w:t xml:space="preserve">Mirror, mirror, tell me the truth! </w:t>
                      </w:r>
                    </w:p>
                    <w:p w14:paraId="2A06E75B" w14:textId="28FFE7E5" w:rsidR="00B111A3" w:rsidRPr="00B111A3" w:rsidRDefault="00B111A3" w:rsidP="00B111A3">
                      <w:pPr>
                        <w:spacing w:after="0" w:line="240" w:lineRule="auto"/>
                        <w:jc w:val="center"/>
                        <w:rPr>
                          <w:sz w:val="24"/>
                          <w:szCs w:val="24"/>
                        </w:rPr>
                      </w:pPr>
                      <w:r w:rsidRPr="00B111A3">
                        <w:rPr>
                          <w:sz w:val="24"/>
                          <w:szCs w:val="24"/>
                        </w:rPr>
                        <w:t>by Susie Pek, global director</w:t>
                      </w:r>
                    </w:p>
                    <w:p w14:paraId="039B5257" w14:textId="753C6BF7" w:rsidR="00A80A21" w:rsidRDefault="00A80A21" w:rsidP="00C8692A">
                      <w:pPr>
                        <w:jc w:val="center"/>
                      </w:pPr>
                    </w:p>
                  </w:txbxContent>
                </v:textbox>
              </v:shape>
            </w:pict>
          </mc:Fallback>
        </mc:AlternateContent>
      </w:r>
      <w:r w:rsidR="005E1F94">
        <w:rPr>
          <w:noProof/>
        </w:rPr>
        <mc:AlternateContent>
          <mc:Choice Requires="wps">
            <w:drawing>
              <wp:anchor distT="0" distB="0" distL="114300" distR="114300" simplePos="0" relativeHeight="251655680" behindDoc="0" locked="0" layoutInCell="1" allowOverlap="1" wp14:anchorId="4433EF37" wp14:editId="3D6C087F">
                <wp:simplePos x="0" y="0"/>
                <wp:positionH relativeFrom="page">
                  <wp:posOffset>6019800</wp:posOffset>
                </wp:positionH>
                <wp:positionV relativeFrom="paragraph">
                  <wp:posOffset>-520700</wp:posOffset>
                </wp:positionV>
                <wp:extent cx="1676400" cy="355600"/>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1676400" cy="355600"/>
                        </a:xfrm>
                        <a:prstGeom prst="rect">
                          <a:avLst/>
                        </a:prstGeom>
                        <a:noFill/>
                        <a:ln w="6350">
                          <a:noFill/>
                        </a:ln>
                      </wps:spPr>
                      <wps:txbx>
                        <w:txbxContent>
                          <w:p w14:paraId="708312DC" w14:textId="57AC878E" w:rsidR="00266D0E" w:rsidRPr="006607E3" w:rsidRDefault="000F4812">
                            <w:pPr>
                              <w:rPr>
                                <w:b/>
                                <w:bCs/>
                                <w:color w:val="002D3E"/>
                                <w:sz w:val="32"/>
                                <w:szCs w:val="32"/>
                              </w:rPr>
                            </w:pPr>
                            <w:r>
                              <w:rPr>
                                <w:b/>
                                <w:bCs/>
                                <w:color w:val="002D3E"/>
                                <w:sz w:val="32"/>
                                <w:szCs w:val="32"/>
                              </w:rPr>
                              <w:t>MA</w:t>
                            </w:r>
                            <w:r w:rsidR="00193567">
                              <w:rPr>
                                <w:b/>
                                <w:bCs/>
                                <w:color w:val="002D3E"/>
                                <w:sz w:val="32"/>
                                <w:szCs w:val="32"/>
                              </w:rPr>
                              <w:t>Y</w:t>
                            </w:r>
                            <w:r w:rsidR="00487C1D">
                              <w:rPr>
                                <w:b/>
                                <w:bCs/>
                                <w:color w:val="002D3E"/>
                                <w:sz w:val="32"/>
                                <w:szCs w:val="32"/>
                              </w:rPr>
                              <w:t xml:space="preserve"> 202</w:t>
                            </w:r>
                            <w:r w:rsidR="00A14B69">
                              <w:rPr>
                                <w:b/>
                                <w:bCs/>
                                <w:color w:val="002D3E"/>
                                <w:sz w:val="32"/>
                                <w:szCs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3EF37" id="Text Box 12" o:spid="_x0000_s1027" type="#_x0000_t202" style="position:absolute;margin-left:474pt;margin-top:-41pt;width:132pt;height:2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" filled="f" stroked="f" strokeweight=".5pt">
                <v:textbox>
                  <w:txbxContent>
                    <w:p w14:paraId="708312DC" w14:textId="57AC878E" w:rsidR="00266D0E" w:rsidRPr="006607E3" w:rsidRDefault="000F4812">
                      <w:pPr>
                        <w:rPr>
                          <w:b/>
                          <w:bCs/>
                          <w:color w:val="002D3E"/>
                          <w:sz w:val="32"/>
                          <w:szCs w:val="32"/>
                        </w:rPr>
                      </w:pPr>
                      <w:r>
                        <w:rPr>
                          <w:b/>
                          <w:bCs/>
                          <w:color w:val="002D3E"/>
                          <w:sz w:val="32"/>
                          <w:szCs w:val="32"/>
                        </w:rPr>
                        <w:t>MA</w:t>
                      </w:r>
                      <w:r w:rsidR="00193567">
                        <w:rPr>
                          <w:b/>
                          <w:bCs/>
                          <w:color w:val="002D3E"/>
                          <w:sz w:val="32"/>
                          <w:szCs w:val="32"/>
                        </w:rPr>
                        <w:t>Y</w:t>
                      </w:r>
                      <w:r w:rsidR="00487C1D">
                        <w:rPr>
                          <w:b/>
                          <w:bCs/>
                          <w:color w:val="002D3E"/>
                          <w:sz w:val="32"/>
                          <w:szCs w:val="32"/>
                        </w:rPr>
                        <w:t xml:space="preserve"> 202</w:t>
                      </w:r>
                      <w:r w:rsidR="00A14B69">
                        <w:rPr>
                          <w:b/>
                          <w:bCs/>
                          <w:color w:val="002D3E"/>
                          <w:sz w:val="32"/>
                          <w:szCs w:val="32"/>
                        </w:rPr>
                        <w:t>5</w:t>
                      </w:r>
                    </w:p>
                  </w:txbxContent>
                </v:textbox>
                <w10:wrap anchorx="page"/>
              </v:shape>
            </w:pict>
          </mc:Fallback>
        </mc:AlternateContent>
      </w:r>
      <w:r w:rsidR="00130058">
        <w:rPr>
          <w:noProof/>
        </w:rPr>
        <w:drawing>
          <wp:anchor distT="36576" distB="36576" distL="36576" distR="36576" simplePos="0" relativeHeight="251658240" behindDoc="0" locked="0" layoutInCell="1" allowOverlap="1" wp14:anchorId="56667983" wp14:editId="2A536B2C">
            <wp:simplePos x="0" y="0"/>
            <wp:positionH relativeFrom="column">
              <wp:posOffset>-605155</wp:posOffset>
            </wp:positionH>
            <wp:positionV relativeFrom="paragraph">
              <wp:posOffset>-724461</wp:posOffset>
            </wp:positionV>
            <wp:extent cx="1151890" cy="435461"/>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151890" cy="435461"/>
                    </a:xfrm>
                    <a:prstGeom prst="rect">
                      <a:avLst/>
                    </a:prstGeom>
                    <a:noFill/>
                    <a:ln>
                      <a:noFill/>
                    </a:ln>
                  </pic:spPr>
                </pic:pic>
              </a:graphicData>
            </a:graphic>
            <wp14:sizeRelH relativeFrom="page">
              <wp14:pctWidth>0</wp14:pctWidth>
            </wp14:sizeRelH>
            <wp14:sizeRelV relativeFrom="page">
              <wp14:pctHeight>0</wp14:pctHeight>
            </wp14:sizeRelV>
          </wp:anchor>
        </w:drawing>
      </w:r>
      <w:r w:rsidR="00600F81">
        <w:rPr>
          <w:noProof/>
        </w:rPr>
        <mc:AlternateContent>
          <mc:Choice Requires="wps">
            <w:drawing>
              <wp:anchor distT="0" distB="0" distL="114300" distR="114300" simplePos="0" relativeHeight="251662336" behindDoc="1" locked="0" layoutInCell="1" allowOverlap="1" wp14:anchorId="653AD779" wp14:editId="5D433759">
                <wp:simplePos x="0" y="0"/>
                <wp:positionH relativeFrom="column">
                  <wp:posOffset>0</wp:posOffset>
                </wp:positionH>
                <wp:positionV relativeFrom="paragraph">
                  <wp:posOffset>9836150</wp:posOffset>
                </wp:positionV>
                <wp:extent cx="7546340" cy="840740"/>
                <wp:effectExtent l="0" t="0" r="127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6340" cy="840740"/>
                        </a:xfrm>
                        <a:prstGeom prst="rect">
                          <a:avLst/>
                        </a:prstGeom>
                        <a:gradFill rotWithShape="0">
                          <a:gsLst>
                            <a:gs pos="0">
                              <a:srgbClr val="28A6B6">
                                <a:gamma/>
                                <a:tint val="20000"/>
                                <a:invGamma/>
                              </a:srgbClr>
                            </a:gs>
                            <a:gs pos="100000">
                              <a:srgbClr val="28A6B6"/>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B40B1" id="Rectangle 3" o:spid="_x0000_s1026" style="position:absolute;margin-left:0;margin-top:774.5pt;width:594.2pt;height:66.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" fillcolor="#d4edf0" stroked="f">
                <v:fill color2="#28a6b6" focus="100%" type="gradient"/>
              </v:rect>
            </w:pict>
          </mc:Fallback>
        </mc:AlternateContent>
      </w:r>
      <w:r w:rsidR="00600F81">
        <w:rPr>
          <w:noProof/>
        </w:rPr>
        <mc:AlternateContent>
          <mc:Choice Requires="wps">
            <w:drawing>
              <wp:anchor distT="0" distB="0" distL="114300" distR="114300" simplePos="0" relativeHeight="251660288" behindDoc="1" locked="0" layoutInCell="1" allowOverlap="1" wp14:anchorId="653AD779" wp14:editId="76AF2C4B">
                <wp:simplePos x="0" y="0"/>
                <wp:positionH relativeFrom="column">
                  <wp:posOffset>0</wp:posOffset>
                </wp:positionH>
                <wp:positionV relativeFrom="paragraph">
                  <wp:posOffset>9836150</wp:posOffset>
                </wp:positionV>
                <wp:extent cx="7546340" cy="840740"/>
                <wp:effectExtent l="0" t="0" r="127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6340" cy="840740"/>
                        </a:xfrm>
                        <a:prstGeom prst="rect">
                          <a:avLst/>
                        </a:prstGeom>
                        <a:gradFill rotWithShape="0">
                          <a:gsLst>
                            <a:gs pos="0">
                              <a:srgbClr val="28A6B6">
                                <a:gamma/>
                                <a:tint val="20000"/>
                                <a:invGamma/>
                              </a:srgbClr>
                            </a:gs>
                            <a:gs pos="100000">
                              <a:srgbClr val="28A6B6"/>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CD4CB" id="Rectangle 1" o:spid="_x0000_s1026" style="position:absolute;margin-left:0;margin-top:774.5pt;width:594.2pt;height: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" fillcolor="#d4edf0" stroked="f">
                <v:fill color2="#28a6b6" focus="100%" type="gradient"/>
              </v:rect>
            </w:pict>
          </mc:Fallback>
        </mc:AlternateContent>
      </w:r>
      <w:r w:rsidR="000475AC">
        <w:rPr>
          <w:noProof/>
        </w:rPr>
        <mc:AlternateContent>
          <mc:Choice Requires="wps">
            <w:drawing>
              <wp:anchor distT="0" distB="0" distL="114300" distR="114300" simplePos="0" relativeHeight="251652096" behindDoc="0" locked="0" layoutInCell="1" allowOverlap="1" wp14:anchorId="02BD7CF6" wp14:editId="394326B8">
                <wp:simplePos x="0" y="0"/>
                <wp:positionH relativeFrom="page">
                  <wp:posOffset>0</wp:posOffset>
                </wp:positionH>
                <wp:positionV relativeFrom="paragraph">
                  <wp:posOffset>-159385</wp:posOffset>
                </wp:positionV>
                <wp:extent cx="7768590" cy="323850"/>
                <wp:effectExtent l="0" t="0" r="3810" b="0"/>
                <wp:wrapNone/>
                <wp:docPr id="2" name="Rectangle 2"/>
                <wp:cNvGraphicFramePr/>
                <a:graphic xmlns:a="http://schemas.openxmlformats.org/drawingml/2006/main">
                  <a:graphicData uri="http://schemas.microsoft.com/office/word/2010/wordprocessingShape">
                    <wps:wsp>
                      <wps:cNvSpPr/>
                      <wps:spPr>
                        <a:xfrm>
                          <a:off x="0" y="0"/>
                          <a:ext cx="7768590" cy="323850"/>
                        </a:xfrm>
                        <a:prstGeom prst="rect">
                          <a:avLst/>
                        </a:prstGeom>
                        <a:solidFill>
                          <a:srgbClr val="EF475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552EB" id="Rectangle 2" o:spid="_x0000_s1026" style="position:absolute;margin-left:0;margin-top:-12.55pt;width:611.7pt;height:2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" fillcolor="#ef4755" stroked="f" strokeweight="1pt">
                <w10:wrap anchorx="page"/>
              </v:rect>
            </w:pict>
          </mc:Fallback>
        </mc:AlternateContent>
      </w:r>
      <w:r w:rsidR="000475AC">
        <w:rPr>
          <w:noProof/>
        </w:rPr>
        <mc:AlternateContent>
          <mc:Choice Requires="wps">
            <w:drawing>
              <wp:anchor distT="0" distB="0" distL="114300" distR="114300" simplePos="0" relativeHeight="251654144" behindDoc="0" locked="0" layoutInCell="1" allowOverlap="1" wp14:anchorId="57555D0C" wp14:editId="603122DB">
                <wp:simplePos x="0" y="0"/>
                <wp:positionH relativeFrom="margin">
                  <wp:posOffset>133350</wp:posOffset>
                </wp:positionH>
                <wp:positionV relativeFrom="paragraph">
                  <wp:posOffset>-175260</wp:posOffset>
                </wp:positionV>
                <wp:extent cx="5810250" cy="323850"/>
                <wp:effectExtent l="0" t="0" r="0" b="0"/>
                <wp:wrapNone/>
                <wp:docPr id="9" name="Text Box 9"/>
                <wp:cNvGraphicFramePr/>
                <a:graphic xmlns:a="http://schemas.openxmlformats.org/drawingml/2006/main">
                  <a:graphicData uri="http://schemas.microsoft.com/office/word/2010/wordprocessingShape">
                    <wps:wsp>
                      <wps:cNvSpPr txBox="1"/>
                      <wps:spPr>
                        <a:xfrm>
                          <a:off x="0" y="0"/>
                          <a:ext cx="5810250" cy="323850"/>
                        </a:xfrm>
                        <a:prstGeom prst="rect">
                          <a:avLst/>
                        </a:prstGeom>
                        <a:noFill/>
                        <a:ln w="6350">
                          <a:noFill/>
                        </a:ln>
                      </wps:spPr>
                      <wps:txbx>
                        <w:txbxContent>
                          <w:p w14:paraId="197180E8" w14:textId="4082E21C" w:rsidR="002D68AE" w:rsidRPr="002D68AE" w:rsidRDefault="002D68AE">
                            <w:pPr>
                              <w:rPr>
                                <w:rFonts w:ascii="Source Sans Pro" w:hAnsi="Source Sans Pro"/>
                                <w:b/>
                                <w:bCs/>
                                <w:color w:val="FFFFFF" w:themeColor="background1"/>
                                <w:sz w:val="24"/>
                                <w:szCs w:val="24"/>
                              </w:rPr>
                            </w:pPr>
                            <w:r w:rsidRPr="002D68AE">
                              <w:rPr>
                                <w:rFonts w:ascii="Source Sans Pro" w:hAnsi="Source Sans Pro"/>
                                <w:b/>
                                <w:bCs/>
                                <w:color w:val="FFFFFF" w:themeColor="background1"/>
                                <w:sz w:val="24"/>
                                <w:szCs w:val="24"/>
                              </w:rPr>
                              <w:t xml:space="preserve">Educating, encouraging and equipping women to </w:t>
                            </w:r>
                            <w:r w:rsidR="00F24B1B">
                              <w:rPr>
                                <w:rFonts w:ascii="Source Sans Pro" w:hAnsi="Source Sans Pro"/>
                                <w:b/>
                                <w:bCs/>
                                <w:color w:val="FFFFFF" w:themeColor="background1"/>
                                <w:sz w:val="24"/>
                                <w:szCs w:val="24"/>
                              </w:rPr>
                              <w:t xml:space="preserve">learn, </w:t>
                            </w:r>
                            <w:r w:rsidR="001F2384">
                              <w:rPr>
                                <w:rFonts w:ascii="Source Sans Pro" w:hAnsi="Source Sans Pro"/>
                                <w:b/>
                                <w:bCs/>
                                <w:color w:val="FFFFFF" w:themeColor="background1"/>
                                <w:sz w:val="24"/>
                                <w:szCs w:val="24"/>
                              </w:rPr>
                              <w:t>pray</w:t>
                            </w:r>
                            <w:r w:rsidR="00F24B1B">
                              <w:rPr>
                                <w:rFonts w:ascii="Source Sans Pro" w:hAnsi="Source Sans Pro"/>
                                <w:b/>
                                <w:bCs/>
                                <w:color w:val="FFFFFF" w:themeColor="background1"/>
                                <w:sz w:val="24"/>
                                <w:szCs w:val="24"/>
                              </w:rPr>
                              <w:t>,</w:t>
                            </w:r>
                            <w:r w:rsidRPr="002D68AE">
                              <w:rPr>
                                <w:rFonts w:ascii="Source Sans Pro" w:hAnsi="Source Sans Pro"/>
                                <w:b/>
                                <w:bCs/>
                                <w:color w:val="FFFFFF" w:themeColor="background1"/>
                                <w:sz w:val="24"/>
                                <w:szCs w:val="24"/>
                              </w:rPr>
                              <w:t xml:space="preserve"> listen, grow and give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55D0C" id="Text Box 9" o:spid="_x0000_s1028" type="#_x0000_t202" style="position:absolute;margin-left:10.5pt;margin-top:-13.8pt;width:457.5pt;height:25.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" filled="f" stroked="f" strokeweight=".5pt">
                <v:textbox>
                  <w:txbxContent>
                    <w:p w14:paraId="197180E8" w14:textId="4082E21C" w:rsidR="002D68AE" w:rsidRPr="002D68AE" w:rsidRDefault="002D68AE">
                      <w:pPr>
                        <w:rPr>
                          <w:rFonts w:ascii="Source Sans Pro" w:hAnsi="Source Sans Pro"/>
                          <w:b/>
                          <w:bCs/>
                          <w:color w:val="FFFFFF" w:themeColor="background1"/>
                          <w:sz w:val="24"/>
                          <w:szCs w:val="24"/>
                        </w:rPr>
                      </w:pPr>
                      <w:r w:rsidRPr="002D68AE">
                        <w:rPr>
                          <w:rFonts w:ascii="Source Sans Pro" w:hAnsi="Source Sans Pro"/>
                          <w:b/>
                          <w:bCs/>
                          <w:color w:val="FFFFFF" w:themeColor="background1"/>
                          <w:sz w:val="24"/>
                          <w:szCs w:val="24"/>
                        </w:rPr>
                        <w:t xml:space="preserve">Educating, encouraging and equipping women to </w:t>
                      </w:r>
                      <w:r w:rsidR="00F24B1B">
                        <w:rPr>
                          <w:rFonts w:ascii="Source Sans Pro" w:hAnsi="Source Sans Pro"/>
                          <w:b/>
                          <w:bCs/>
                          <w:color w:val="FFFFFF" w:themeColor="background1"/>
                          <w:sz w:val="24"/>
                          <w:szCs w:val="24"/>
                        </w:rPr>
                        <w:t xml:space="preserve">learn, </w:t>
                      </w:r>
                      <w:r w:rsidR="001F2384">
                        <w:rPr>
                          <w:rFonts w:ascii="Source Sans Pro" w:hAnsi="Source Sans Pro"/>
                          <w:b/>
                          <w:bCs/>
                          <w:color w:val="FFFFFF" w:themeColor="background1"/>
                          <w:sz w:val="24"/>
                          <w:szCs w:val="24"/>
                        </w:rPr>
                        <w:t>pray</w:t>
                      </w:r>
                      <w:r w:rsidR="00F24B1B">
                        <w:rPr>
                          <w:rFonts w:ascii="Source Sans Pro" w:hAnsi="Source Sans Pro"/>
                          <w:b/>
                          <w:bCs/>
                          <w:color w:val="FFFFFF" w:themeColor="background1"/>
                          <w:sz w:val="24"/>
                          <w:szCs w:val="24"/>
                        </w:rPr>
                        <w:t>,</w:t>
                      </w:r>
                      <w:r w:rsidRPr="002D68AE">
                        <w:rPr>
                          <w:rFonts w:ascii="Source Sans Pro" w:hAnsi="Source Sans Pro"/>
                          <w:b/>
                          <w:bCs/>
                          <w:color w:val="FFFFFF" w:themeColor="background1"/>
                          <w:sz w:val="24"/>
                          <w:szCs w:val="24"/>
                        </w:rPr>
                        <w:t xml:space="preserve"> listen, grow and give</w:t>
                      </w:r>
                    </w:p>
                  </w:txbxContent>
                </v:textbox>
                <w10:wrap anchorx="margin"/>
              </v:shape>
            </w:pict>
          </mc:Fallback>
        </mc:AlternateContent>
      </w:r>
      <w:r w:rsidR="00FF0771">
        <w:rPr>
          <w:noProof/>
        </w:rPr>
        <mc:AlternateContent>
          <mc:Choice Requires="wps">
            <w:drawing>
              <wp:anchor distT="0" distB="0" distL="114300" distR="114300" simplePos="0" relativeHeight="251396096" behindDoc="0" locked="0" layoutInCell="1" allowOverlap="1" wp14:anchorId="718237E7" wp14:editId="5813065F">
                <wp:simplePos x="0" y="0"/>
                <wp:positionH relativeFrom="margin">
                  <wp:align>center</wp:align>
                </wp:positionH>
                <wp:positionV relativeFrom="paragraph">
                  <wp:posOffset>-777875</wp:posOffset>
                </wp:positionV>
                <wp:extent cx="1819275" cy="3333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19275" cy="333375"/>
                        </a:xfrm>
                        <a:prstGeom prst="rect">
                          <a:avLst/>
                        </a:prstGeom>
                        <a:noFill/>
                        <a:ln w="6350">
                          <a:noFill/>
                        </a:ln>
                      </wps:spPr>
                      <wps:txbx>
                        <w:txbxContent>
                          <w:p w14:paraId="5B7E1022" w14:textId="0D76FD82" w:rsidR="00266D0E" w:rsidRPr="00A44A6B" w:rsidRDefault="00266D0E">
                            <w:pPr>
                              <w:rPr>
                                <w:rFonts w:ascii="Source Sans Pro" w:hAnsi="Source Sans Pro"/>
                                <w:b/>
                                <w:bCs/>
                                <w:color w:val="FFFFFF" w:themeColor="background1"/>
                                <w:sz w:val="28"/>
                                <w:szCs w:val="28"/>
                              </w:rPr>
                            </w:pPr>
                            <w:r w:rsidRPr="00A44A6B">
                              <w:rPr>
                                <w:rFonts w:ascii="Source Sans Pro" w:hAnsi="Source Sans Pro"/>
                                <w:b/>
                                <w:bCs/>
                                <w:color w:val="FFFFFF" w:themeColor="background1"/>
                                <w:sz w:val="28"/>
                                <w:szCs w:val="28"/>
                              </w:rPr>
                              <w:t>Uniting our hearts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237E7" id="Text Box 10" o:spid="_x0000_s1029" type="#_x0000_t202" style="position:absolute;margin-left:0;margin-top:-61.25pt;width:143.25pt;height:26.25pt;z-index:251396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" filled="f" stroked="f" strokeweight=".5pt">
                <v:textbox>
                  <w:txbxContent>
                    <w:p w14:paraId="5B7E1022" w14:textId="0D76FD82" w:rsidR="00266D0E" w:rsidRPr="00A44A6B" w:rsidRDefault="00266D0E">
                      <w:pPr>
                        <w:rPr>
                          <w:rFonts w:ascii="Source Sans Pro" w:hAnsi="Source Sans Pro"/>
                          <w:b/>
                          <w:bCs/>
                          <w:color w:val="FFFFFF" w:themeColor="background1"/>
                          <w:sz w:val="28"/>
                          <w:szCs w:val="28"/>
                        </w:rPr>
                      </w:pPr>
                      <w:r w:rsidRPr="00A44A6B">
                        <w:rPr>
                          <w:rFonts w:ascii="Source Sans Pro" w:hAnsi="Source Sans Pro"/>
                          <w:b/>
                          <w:bCs/>
                          <w:color w:val="FFFFFF" w:themeColor="background1"/>
                          <w:sz w:val="28"/>
                          <w:szCs w:val="28"/>
                        </w:rPr>
                        <w:t>Uniting our hearts in</w:t>
                      </w:r>
                    </w:p>
                  </w:txbxContent>
                </v:textbox>
                <w10:wrap anchorx="margin"/>
              </v:shape>
            </w:pict>
          </mc:Fallback>
        </mc:AlternateContent>
      </w:r>
      <w:r w:rsidR="00FF0771">
        <w:rPr>
          <w:noProof/>
        </w:rPr>
        <mc:AlternateContent>
          <mc:Choice Requires="wps">
            <w:drawing>
              <wp:anchor distT="0" distB="0" distL="114300" distR="114300" simplePos="0" relativeHeight="251417600" behindDoc="0" locked="0" layoutInCell="1" allowOverlap="1" wp14:anchorId="21AF919F" wp14:editId="6CE84A0B">
                <wp:simplePos x="0" y="0"/>
                <wp:positionH relativeFrom="margin">
                  <wp:align>center</wp:align>
                </wp:positionH>
                <wp:positionV relativeFrom="paragraph">
                  <wp:posOffset>-568325</wp:posOffset>
                </wp:positionV>
                <wp:extent cx="2505075" cy="4476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505075" cy="447675"/>
                        </a:xfrm>
                        <a:prstGeom prst="rect">
                          <a:avLst/>
                        </a:prstGeom>
                        <a:noFill/>
                        <a:ln w="6350">
                          <a:noFill/>
                        </a:ln>
                      </wps:spPr>
                      <wps:txbx>
                        <w:txbxContent>
                          <w:p w14:paraId="55B229F8" w14:textId="514ACEED" w:rsidR="00266D0E" w:rsidRPr="00B4342A" w:rsidRDefault="00266D0E" w:rsidP="00266D0E">
                            <w:pPr>
                              <w:jc w:val="center"/>
                              <w:rPr>
                                <w:rFonts w:ascii="Source Sans Pro" w:hAnsi="Source Sans Pro" w:cs="Arial"/>
                                <w:i/>
                                <w:iCs/>
                                <w:color w:val="002D3E"/>
                                <w:sz w:val="44"/>
                                <w:szCs w:val="44"/>
                              </w:rPr>
                            </w:pPr>
                            <w:r w:rsidRPr="00B4342A">
                              <w:rPr>
                                <w:rFonts w:ascii="Source Sans Pro" w:hAnsi="Source Sans Pro" w:cs="Arial"/>
                                <w:i/>
                                <w:iCs/>
                                <w:color w:val="002D3E"/>
                                <w:sz w:val="44"/>
                                <w:szCs w:val="44"/>
                              </w:rPr>
                              <w:t>PRAYER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AF919F" id="Text Box 11" o:spid="_x0000_s1030" type="#_x0000_t202" style="position:absolute;margin-left:0;margin-top:-44.75pt;width:197.25pt;height:35.25pt;z-index:2514176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" filled="f" stroked="f" strokeweight=".5pt">
                <v:textbox>
                  <w:txbxContent>
                    <w:p w14:paraId="55B229F8" w14:textId="514ACEED" w:rsidR="00266D0E" w:rsidRPr="00B4342A" w:rsidRDefault="00266D0E" w:rsidP="00266D0E">
                      <w:pPr>
                        <w:jc w:val="center"/>
                        <w:rPr>
                          <w:rFonts w:ascii="Source Sans Pro" w:hAnsi="Source Sans Pro" w:cs="Arial"/>
                          <w:i/>
                          <w:iCs/>
                          <w:color w:val="002D3E"/>
                          <w:sz w:val="44"/>
                          <w:szCs w:val="44"/>
                        </w:rPr>
                      </w:pPr>
                      <w:r w:rsidRPr="00B4342A">
                        <w:rPr>
                          <w:rFonts w:ascii="Source Sans Pro" w:hAnsi="Source Sans Pro" w:cs="Arial"/>
                          <w:i/>
                          <w:iCs/>
                          <w:color w:val="002D3E"/>
                          <w:sz w:val="44"/>
                          <w:szCs w:val="44"/>
                        </w:rPr>
                        <w:t>PRAYER</w:t>
                      </w:r>
                    </w:p>
                  </w:txbxContent>
                </v:textbox>
                <w10:wrap anchorx="margin"/>
              </v:shape>
            </w:pict>
          </mc:Fallback>
        </mc:AlternateContent>
      </w:r>
      <w:r w:rsidR="00FF0771">
        <w:rPr>
          <w:noProof/>
        </w:rPr>
        <mc:AlternateContent>
          <mc:Choice Requires="wps">
            <w:drawing>
              <wp:anchor distT="0" distB="0" distL="114300" distR="114300" simplePos="0" relativeHeight="251323392" behindDoc="0" locked="0" layoutInCell="1" allowOverlap="1" wp14:anchorId="0FCDB4F7" wp14:editId="266D788A">
                <wp:simplePos x="0" y="0"/>
                <wp:positionH relativeFrom="page">
                  <wp:align>left</wp:align>
                </wp:positionH>
                <wp:positionV relativeFrom="paragraph">
                  <wp:posOffset>-913765</wp:posOffset>
                </wp:positionV>
                <wp:extent cx="7778115" cy="762000"/>
                <wp:effectExtent l="0" t="0" r="0" b="0"/>
                <wp:wrapNone/>
                <wp:docPr id="5" name="Rectangle 5"/>
                <wp:cNvGraphicFramePr/>
                <a:graphic xmlns:a="http://schemas.openxmlformats.org/drawingml/2006/main">
                  <a:graphicData uri="http://schemas.microsoft.com/office/word/2010/wordprocessingShape">
                    <wps:wsp>
                      <wps:cNvSpPr/>
                      <wps:spPr>
                        <a:xfrm>
                          <a:off x="0" y="0"/>
                          <a:ext cx="7778115" cy="762000"/>
                        </a:xfrm>
                        <a:prstGeom prst="rect">
                          <a:avLst/>
                        </a:prstGeom>
                        <a:gradFill flip="none" rotWithShape="1">
                          <a:gsLst>
                            <a:gs pos="59000">
                              <a:srgbClr val="28A6B6">
                                <a:shade val="30000"/>
                                <a:satMod val="115000"/>
                                <a:lumMod val="75000"/>
                                <a:lumOff val="25000"/>
                              </a:srgbClr>
                            </a:gs>
                            <a:gs pos="100000">
                              <a:srgbClr val="28A6B6">
                                <a:shade val="100000"/>
                                <a:satMod val="115000"/>
                                <a:lumMod val="89000"/>
                              </a:srgbClr>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9F258" id="Rectangle 5" o:spid="_x0000_s1026" style="position:absolute;margin-left:0;margin-top:-71.95pt;width:612.45pt;height:60pt;z-index:2513233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" fillcolor="#16b2c6" stroked="f" strokeweight="1pt">
                <v:fill color2="#1a9bab" rotate="t" angle="180" colors="0 #16b2c6;38666f #16b2c6" focus="100%" type="gradient"/>
                <w10:wrap anchorx="page"/>
              </v:rect>
            </w:pict>
          </mc:Fallback>
        </mc:AlternateContent>
      </w:r>
    </w:p>
    <w:p w14:paraId="3C579986" w14:textId="4F05B736" w:rsidR="00DB0BEC" w:rsidRPr="00DB0BEC" w:rsidRDefault="00DB0BEC" w:rsidP="00DB0BEC"/>
    <w:p w14:paraId="4F5CFA02" w14:textId="4AE3C66D" w:rsidR="00DB0BEC" w:rsidRPr="00DB0BEC" w:rsidRDefault="00B111A3" w:rsidP="00DB0BEC">
      <w:r>
        <w:rPr>
          <w:noProof/>
        </w:rPr>
        <mc:AlternateContent>
          <mc:Choice Requires="wps">
            <w:drawing>
              <wp:anchor distT="0" distB="0" distL="114300" distR="114300" simplePos="0" relativeHeight="251647488" behindDoc="0" locked="0" layoutInCell="1" allowOverlap="1" wp14:anchorId="52487473" wp14:editId="0996084D">
                <wp:simplePos x="0" y="0"/>
                <wp:positionH relativeFrom="page">
                  <wp:posOffset>203200</wp:posOffset>
                </wp:positionH>
                <wp:positionV relativeFrom="paragraph">
                  <wp:posOffset>332740</wp:posOffset>
                </wp:positionV>
                <wp:extent cx="3665220" cy="7447280"/>
                <wp:effectExtent l="0" t="0" r="0" b="1270"/>
                <wp:wrapNone/>
                <wp:docPr id="19" name="Text Box 19"/>
                <wp:cNvGraphicFramePr/>
                <a:graphic xmlns:a="http://schemas.openxmlformats.org/drawingml/2006/main">
                  <a:graphicData uri="http://schemas.microsoft.com/office/word/2010/wordprocessingShape">
                    <wps:wsp>
                      <wps:cNvSpPr txBox="1"/>
                      <wps:spPr>
                        <a:xfrm>
                          <a:off x="0" y="0"/>
                          <a:ext cx="3665220" cy="7447280"/>
                        </a:xfrm>
                        <a:prstGeom prst="rect">
                          <a:avLst/>
                        </a:prstGeom>
                        <a:solidFill>
                          <a:schemeClr val="lt1"/>
                        </a:solidFill>
                        <a:ln w="6350">
                          <a:noFill/>
                        </a:ln>
                      </wps:spPr>
                      <wps:txbx id="6">
                        <w:txbxContent>
                          <w:p w14:paraId="68B56B88" w14:textId="77777777" w:rsidR="00B111A3" w:rsidRPr="00B019C3" w:rsidRDefault="00B111A3" w:rsidP="00B111A3">
                            <w:pPr>
                              <w:spacing w:after="120" w:line="276" w:lineRule="auto"/>
                              <w:rPr>
                                <w:rFonts w:ascii="Calibri" w:hAnsi="Calibri" w:cs="Calibri"/>
                              </w:rPr>
                            </w:pPr>
                            <w:r w:rsidRPr="00B019C3">
                              <w:rPr>
                                <w:rFonts w:ascii="Calibri" w:hAnsi="Calibri" w:cs="Calibri"/>
                              </w:rPr>
                              <w:t>In the fairy tale, a queen and her magic mirror engaged in a daily dialogue. The queen would start with a question: “Mirror, mirror on the wall, who is the fairest of them all?” Though she knew exactly what the reply was, she took immense pleasure at the words the mirror uttered. It invariably responded: “My Queen, you are the fairest in the land.” As the mirror never lied, its response was all she needed to hear to boost her confidence.</w:t>
                            </w:r>
                          </w:p>
                          <w:p w14:paraId="12EB3167" w14:textId="77777777" w:rsidR="00B111A3" w:rsidRPr="00B019C3" w:rsidRDefault="00B111A3" w:rsidP="00B111A3">
                            <w:pPr>
                              <w:spacing w:after="120" w:line="276" w:lineRule="auto"/>
                              <w:rPr>
                                <w:rFonts w:ascii="Calibri" w:hAnsi="Calibri" w:cs="Calibri"/>
                              </w:rPr>
                            </w:pPr>
                            <w:r w:rsidRPr="00B019C3">
                              <w:rPr>
                                <w:rFonts w:ascii="Calibri" w:hAnsi="Calibri" w:cs="Calibri"/>
                              </w:rPr>
                              <w:t xml:space="preserve">One fateful day, however, the mirror responded with truth other than what the queen expected, that another maiden in the forest was indeed fairer. The shocking truth drove her into a state of profound distress. From that moment on, the queen became obsessed with the thought of eliminating her rival. She was unwilling to live in a world where she was not No. 1. A simple glance at the mirror was enough to shake this woman’s whole life. </w:t>
                            </w:r>
                          </w:p>
                          <w:p w14:paraId="63D2EC98" w14:textId="77777777" w:rsidR="00B111A3" w:rsidRPr="00B019C3" w:rsidRDefault="00B111A3" w:rsidP="00B111A3">
                            <w:pPr>
                              <w:spacing w:after="120" w:line="276" w:lineRule="auto"/>
                              <w:rPr>
                                <w:rFonts w:ascii="Calibri" w:hAnsi="Calibri" w:cs="Calibri"/>
                              </w:rPr>
                            </w:pPr>
                            <w:r w:rsidRPr="00B019C3">
                              <w:rPr>
                                <w:rFonts w:ascii="Calibri" w:hAnsi="Calibri" w:cs="Calibri"/>
                              </w:rPr>
                              <w:t>Though mirrors do not talk in real life, they deliver undeniable truths every single day! As we gaze upon our own reflections, they reveal a multitude of facets about ourselves! We do not always like what we see. As we notice imperfections, we try getting the right lighting or even changing  position to improve the image reflected back at us. After a few minutes of “fighting” with what we see, we understand that nothing is going to change. The mirror does not lie. On a good day, we may just embrace what we see; on a difficult day, we try hard to avoid the object hanging on the wall, seeking to escape the visual reminder of imperfections that cause us distress.</w:t>
                            </w:r>
                          </w:p>
                          <w:p w14:paraId="2DCB7B8E" w14:textId="77777777" w:rsidR="00B111A3" w:rsidRPr="00B019C3" w:rsidRDefault="00B111A3" w:rsidP="00B111A3">
                            <w:pPr>
                              <w:spacing w:after="120" w:line="276" w:lineRule="auto"/>
                              <w:rPr>
                                <w:rFonts w:ascii="Calibri" w:hAnsi="Calibri" w:cs="Calibri"/>
                              </w:rPr>
                            </w:pPr>
                            <w:r w:rsidRPr="00B019C3">
                              <w:rPr>
                                <w:rFonts w:ascii="Calibri" w:hAnsi="Calibri" w:cs="Calibri"/>
                              </w:rPr>
                              <w:t>Have you ever looked in the mirror and seen a lot more than your physical reflection? It might reveal a bit of hidden fear, a root of bitterness, a hint of jealousy – those ugly spots we don’t really like to acknowledge. We know that moving the object around will not help, so we search for a better light by looking for answers elsewhere: we talk to some key people. We go to those people who love the Lord and love us enough to tell us the truth. It may not always be easy to hear what they have to say, but sincere friends serve as invaluable mirrors. “Wounds from a friend can be trusted,” we read in Proverbs 27:6a.</w:t>
                            </w:r>
                          </w:p>
                          <w:p w14:paraId="724FC57C" w14:textId="77777777" w:rsidR="00B111A3" w:rsidRPr="00B019C3" w:rsidRDefault="00B111A3" w:rsidP="00B111A3">
                            <w:pPr>
                              <w:spacing w:after="120" w:line="276" w:lineRule="auto"/>
                              <w:rPr>
                                <w:rFonts w:ascii="Calibri" w:hAnsi="Calibri" w:cs="Calibri"/>
                              </w:rPr>
                            </w:pPr>
                            <w:r w:rsidRPr="00B019C3">
                              <w:rPr>
                                <w:rFonts w:ascii="Calibri" w:hAnsi="Calibri" w:cs="Calibri"/>
                              </w:rPr>
                              <w:t>David is one of the most beloved characters in the Bible. His psalms show us how much he genuinely loved the Lord. They have clear reflections of his good and bad days. But even David needed help to see his blind spots.</w:t>
                            </w:r>
                          </w:p>
                          <w:p w14:paraId="79580A26" w14:textId="77777777" w:rsidR="00B111A3" w:rsidRPr="00B019C3" w:rsidRDefault="00B111A3" w:rsidP="00B111A3">
                            <w:pPr>
                              <w:spacing w:after="120" w:line="276" w:lineRule="auto"/>
                              <w:rPr>
                                <w:rFonts w:ascii="Calibri" w:hAnsi="Calibri" w:cs="Calibri"/>
                              </w:rPr>
                            </w:pPr>
                            <w:r w:rsidRPr="00B019C3">
                              <w:rPr>
                                <w:rFonts w:ascii="Calibri" w:hAnsi="Calibri" w:cs="Calibri"/>
                              </w:rPr>
                              <w:t>The prophet Nathan was an incredible mirror for David. You may remember that Nathan shared a story with the king about a rich man who had everything and yet took the only ewe lamb that belonged to a poor man. David burned with anger and gave his verdict: The greedy rich man had to die! It was then that Nathan told him plainly that the story was about the king himself! Upon contemplating his ugly reflection David declared, “I have sinned against the Lord.”</w:t>
                            </w:r>
                          </w:p>
                          <w:p w14:paraId="418A476B" w14:textId="77777777" w:rsidR="00B111A3" w:rsidRPr="00B019C3" w:rsidRDefault="00B111A3" w:rsidP="00B111A3">
                            <w:pPr>
                              <w:spacing w:after="120" w:line="276" w:lineRule="auto"/>
                              <w:rPr>
                                <w:rFonts w:ascii="Calibri" w:hAnsi="Calibri" w:cs="Calibri"/>
                              </w:rPr>
                            </w:pPr>
                            <w:r w:rsidRPr="00B019C3">
                              <w:rPr>
                                <w:rFonts w:ascii="Calibri" w:hAnsi="Calibri" w:cs="Calibri"/>
                              </w:rPr>
                              <w:t>The king may not have enjoyed what he saw in the mirror, but he did not fight it; rather, he dealt with it. “Then I acknowledged my sin to you and did not cover up my iniquity. I said, ‘I will confess my transgressions to the Lord.’ And you forgave the guilt of my sin” (Psalm 32:5).</w:t>
                            </w:r>
                          </w:p>
                          <w:p w14:paraId="70E2B833" w14:textId="77777777" w:rsidR="00B111A3" w:rsidRPr="00B019C3" w:rsidRDefault="00B111A3" w:rsidP="00B111A3">
                            <w:pPr>
                              <w:spacing w:after="120" w:line="276" w:lineRule="auto"/>
                              <w:rPr>
                                <w:rFonts w:ascii="Calibri" w:hAnsi="Calibri" w:cs="Calibri"/>
                              </w:rPr>
                            </w:pPr>
                            <w:r w:rsidRPr="00B019C3">
                              <w:rPr>
                                <w:rFonts w:ascii="Calibri" w:hAnsi="Calibri" w:cs="Calibri"/>
                              </w:rPr>
                              <w:t>I am deeply grateful for the insightful “mirrors” that have graced my life throughout the years. I hope that you, too, have mirrors that will faithfully reflect the truth, guiding you on your own journey.</w:t>
                            </w:r>
                          </w:p>
                          <w:p w14:paraId="7E332A45" w14:textId="25805D7B" w:rsidR="00E72D48" w:rsidRPr="00F532F4" w:rsidRDefault="00E72D48" w:rsidP="00F532F4">
                            <w:pPr>
                              <w:pStyle w:val="NormaaliWWW"/>
                              <w:spacing w:before="120" w:after="120"/>
                              <w:rPr>
                                <w:rFonts w:asciiTheme="minorHAnsi" w:eastAsiaTheme="minorHAnsi" w:hAnsiTheme="minorHAnsi" w:cstheme="minorBidi"/>
                                <w:sz w:val="23"/>
                                <w:szCs w:val="23"/>
                              </w:rPr>
                            </w:pPr>
                            <w:r>
                              <w:rPr>
                                <w:rFonts w:asciiTheme="minorHAnsi" w:eastAsiaTheme="minorHAnsi" w:hAnsiTheme="minorHAnsi" w:cstheme="minorBidi"/>
                                <w:sz w:val="23"/>
                                <w:szCs w:val="23"/>
                              </w:rPr>
                              <w:t>In his amazing love,</w:t>
                            </w:r>
                          </w:p>
                          <w:p w14:paraId="250FCAFF" w14:textId="77777777" w:rsidR="00B61CB8" w:rsidRDefault="00DF2A64" w:rsidP="00B61CB8">
                            <w:pPr>
                              <w:pStyle w:val="NormaaliWWW"/>
                              <w:spacing w:before="120" w:beforeAutospacing="0" w:after="120" w:afterAutospacing="0"/>
                            </w:pPr>
                            <w:r w:rsidRPr="00DF2A64">
                              <w:t xml:space="preserve"> </w:t>
                            </w:r>
                            <w:r w:rsidR="008F2A85">
                              <w:t xml:space="preserve">          </w:t>
                            </w:r>
                            <w:r w:rsidR="008F2A85" w:rsidRPr="008F2A85">
                              <w:rPr>
                                <w:noProof/>
                              </w:rPr>
                              <w:drawing>
                                <wp:inline distT="0" distB="0" distL="0" distR="0" wp14:anchorId="70E1B598" wp14:editId="114E4E37">
                                  <wp:extent cx="1069863" cy="664353"/>
                                  <wp:effectExtent l="0" t="0" r="0" b="2540"/>
                                  <wp:docPr id="1806896250" name="Picture 3"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96250" name="Picture 3" descr="A close up of a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9120" cy="682521"/>
                                          </a:xfrm>
                                          <a:prstGeom prst="rect">
                                            <a:avLst/>
                                          </a:prstGeom>
                                          <a:noFill/>
                                          <a:ln>
                                            <a:noFill/>
                                          </a:ln>
                                        </pic:spPr>
                                      </pic:pic>
                                    </a:graphicData>
                                  </a:graphic>
                                </wp:inline>
                              </w:drawing>
                            </w:r>
                          </w:p>
                          <w:p w14:paraId="4224F36D" w14:textId="77777777" w:rsidR="003804B8" w:rsidRPr="00FA26E9" w:rsidRDefault="00A15F7C" w:rsidP="00FA26E9">
                            <w:pPr>
                              <w:pStyle w:val="NormaaliWWW"/>
                              <w:spacing w:before="120" w:beforeAutospacing="0" w:after="120" w:afterAutospacing="0"/>
                              <w:rPr>
                                <w:rFonts w:ascii="Calibri" w:hAnsi="Calibri" w:cs="Calibri"/>
                                <w:sz w:val="22"/>
                                <w:szCs w:val="22"/>
                              </w:rPr>
                            </w:pPr>
                            <w:r w:rsidRPr="00FA26E9">
                              <w:rPr>
                                <w:rFonts w:ascii="Calibri" w:hAnsi="Calibri" w:cs="Calibri"/>
                                <w:sz w:val="22"/>
                                <w:szCs w:val="22"/>
                              </w:rPr>
                              <w:t>Susie</w:t>
                            </w:r>
                            <w:r w:rsidR="00C45242" w:rsidRPr="00FA26E9">
                              <w:rPr>
                                <w:rFonts w:ascii="Calibri" w:hAnsi="Calibri" w:cs="Calibri"/>
                                <w:sz w:val="22"/>
                                <w:szCs w:val="22"/>
                              </w:rPr>
                              <w:t xml:space="preserve"> Pek</w:t>
                            </w:r>
                          </w:p>
                          <w:p w14:paraId="49233B65" w14:textId="621B0894" w:rsidR="00C45242" w:rsidRPr="00FA26E9" w:rsidRDefault="00C45242" w:rsidP="00FA26E9">
                            <w:pPr>
                              <w:pStyle w:val="NormaaliWWW"/>
                              <w:spacing w:before="120" w:beforeAutospacing="0" w:after="120" w:afterAutospacing="0"/>
                              <w:rPr>
                                <w:rFonts w:ascii="Calibri" w:hAnsi="Calibri" w:cs="Calibri"/>
                                <w:sz w:val="22"/>
                                <w:szCs w:val="22"/>
                              </w:rPr>
                            </w:pPr>
                            <w:r w:rsidRPr="00FA26E9">
                              <w:rPr>
                                <w:rFonts w:ascii="Calibri" w:hAnsi="Calibri" w:cs="Calibri"/>
                                <w:sz w:val="22"/>
                                <w:szCs w:val="22"/>
                              </w:rPr>
                              <w:t>Global Director for TWR Women of Hope</w:t>
                            </w:r>
                          </w:p>
                          <w:p w14:paraId="6363C2E9" w14:textId="2699C8A6" w:rsidR="00CE65CE" w:rsidRPr="006438DE" w:rsidRDefault="00CE65CE" w:rsidP="006969BF">
                            <w:pPr>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87473" id="Text Box 19" o:spid="_x0000_s1031" type="#_x0000_t202" style="position:absolute;margin-left:16pt;margin-top:26.2pt;width:288.6pt;height:586.4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" fillcolor="white [3201]" stroked="f" strokeweight=".5pt">
                <v:textbox style="mso-next-textbox:#Text Box 20">
                  <w:txbxContent>
                    <w:p w14:paraId="68B56B88" w14:textId="77777777" w:rsidR="00B111A3" w:rsidRPr="00B019C3" w:rsidRDefault="00B111A3" w:rsidP="00B111A3">
                      <w:pPr>
                        <w:spacing w:after="120" w:line="276" w:lineRule="auto"/>
                        <w:rPr>
                          <w:rFonts w:ascii="Calibri" w:hAnsi="Calibri" w:cs="Calibri"/>
                        </w:rPr>
                      </w:pPr>
                      <w:r w:rsidRPr="00B019C3">
                        <w:rPr>
                          <w:rFonts w:ascii="Calibri" w:hAnsi="Calibri" w:cs="Calibri"/>
                        </w:rPr>
                        <w:t>In the fairy tale, a queen and her magic mirror engaged in a daily dialogue. The queen would start with a question: “Mirror, mirror on the wall, who is the fairest of them all?” Though she knew exactly what the reply was, she took immense pleasure at the words the mirror uttered. It invariably responded: “My Queen, you are the fairest in the land.” As the mirror never lied, its response was all she needed to hear to boost her confidence.</w:t>
                      </w:r>
                    </w:p>
                    <w:p w14:paraId="12EB3167" w14:textId="77777777" w:rsidR="00B111A3" w:rsidRPr="00B019C3" w:rsidRDefault="00B111A3" w:rsidP="00B111A3">
                      <w:pPr>
                        <w:spacing w:after="120" w:line="276" w:lineRule="auto"/>
                        <w:rPr>
                          <w:rFonts w:ascii="Calibri" w:hAnsi="Calibri" w:cs="Calibri"/>
                        </w:rPr>
                      </w:pPr>
                      <w:r w:rsidRPr="00B019C3">
                        <w:rPr>
                          <w:rFonts w:ascii="Calibri" w:hAnsi="Calibri" w:cs="Calibri"/>
                        </w:rPr>
                        <w:t xml:space="preserve">One fateful day, however, the mirror responded with truth other than what the queen expected, that another maiden in the forest was indeed fairer. The shocking truth drove her into a state of profound distress. From that moment on, the queen became obsessed with the thought of eliminating her rival. She was unwilling to live in a world where she was not No. 1. A simple glance at the mirror was enough to shake this woman’s whole life. </w:t>
                      </w:r>
                    </w:p>
                    <w:p w14:paraId="63D2EC98" w14:textId="77777777" w:rsidR="00B111A3" w:rsidRPr="00B019C3" w:rsidRDefault="00B111A3" w:rsidP="00B111A3">
                      <w:pPr>
                        <w:spacing w:after="120" w:line="276" w:lineRule="auto"/>
                        <w:rPr>
                          <w:rFonts w:ascii="Calibri" w:hAnsi="Calibri" w:cs="Calibri"/>
                        </w:rPr>
                      </w:pPr>
                      <w:r w:rsidRPr="00B019C3">
                        <w:rPr>
                          <w:rFonts w:ascii="Calibri" w:hAnsi="Calibri" w:cs="Calibri"/>
                        </w:rPr>
                        <w:t>Though mirrors do not talk in real life, they deliver undeniable truths every single day! As we gaze upon our own reflections, they reveal a multitude of facets about ourselves! We do not always like what we see. As we notice imperfections, we try getting the right lighting or even changing  position to improve the image reflected back at us. After a few minutes of “fighting” with what we see, we understand that nothing is going to change. The mirror does not lie. On a good day, we may just embrace what we see; on a difficult day, we try hard to avoid the object hanging on the wall, seeking to escape the visual reminder of imperfections that cause us distress.</w:t>
                      </w:r>
                    </w:p>
                    <w:p w14:paraId="2DCB7B8E" w14:textId="77777777" w:rsidR="00B111A3" w:rsidRPr="00B019C3" w:rsidRDefault="00B111A3" w:rsidP="00B111A3">
                      <w:pPr>
                        <w:spacing w:after="120" w:line="276" w:lineRule="auto"/>
                        <w:rPr>
                          <w:rFonts w:ascii="Calibri" w:hAnsi="Calibri" w:cs="Calibri"/>
                        </w:rPr>
                      </w:pPr>
                      <w:r w:rsidRPr="00B019C3">
                        <w:rPr>
                          <w:rFonts w:ascii="Calibri" w:hAnsi="Calibri" w:cs="Calibri"/>
                        </w:rPr>
                        <w:t>Have you ever looked in the mirror and seen a lot more than your physical reflection? It might reveal a bit of hidden fear, a root of bitterness, a hint of jealousy – those ugly spots we don’t really like to acknowledge. We know that moving the object around will not help, so we search for a better light by looking for answers elsewhere: we talk to some key people. We go to those people who love the Lord and love us enough to tell us the truth. It may not always be easy to hear what they have to say, but sincere friends serve as invaluable mirrors. “Wounds from a friend can be trusted,” we read in Proverbs 27:6a.</w:t>
                      </w:r>
                    </w:p>
                    <w:p w14:paraId="724FC57C" w14:textId="77777777" w:rsidR="00B111A3" w:rsidRPr="00B019C3" w:rsidRDefault="00B111A3" w:rsidP="00B111A3">
                      <w:pPr>
                        <w:spacing w:after="120" w:line="276" w:lineRule="auto"/>
                        <w:rPr>
                          <w:rFonts w:ascii="Calibri" w:hAnsi="Calibri" w:cs="Calibri"/>
                        </w:rPr>
                      </w:pPr>
                      <w:r w:rsidRPr="00B019C3">
                        <w:rPr>
                          <w:rFonts w:ascii="Calibri" w:hAnsi="Calibri" w:cs="Calibri"/>
                        </w:rPr>
                        <w:t>David is one of the most beloved characters in the Bible. His psalms show us how much he genuinely loved the Lord. They have clear reflections of his good and bad days. But even David needed help to see his blind spots.</w:t>
                      </w:r>
                    </w:p>
                    <w:p w14:paraId="79580A26" w14:textId="77777777" w:rsidR="00B111A3" w:rsidRPr="00B019C3" w:rsidRDefault="00B111A3" w:rsidP="00B111A3">
                      <w:pPr>
                        <w:spacing w:after="120" w:line="276" w:lineRule="auto"/>
                        <w:rPr>
                          <w:rFonts w:ascii="Calibri" w:hAnsi="Calibri" w:cs="Calibri"/>
                        </w:rPr>
                      </w:pPr>
                      <w:r w:rsidRPr="00B019C3">
                        <w:rPr>
                          <w:rFonts w:ascii="Calibri" w:hAnsi="Calibri" w:cs="Calibri"/>
                        </w:rPr>
                        <w:t>The prophet Nathan was an incredible mirror for David. You may remember that Nathan shared a story with the king about a rich man who had everything and yet took the only ewe lamb that belonged to a poor man. David burned with anger and gave his verdict: The greedy rich man had to die! It was then that Nathan told him plainly that the story was about the king himself! Upon contemplating his ugly reflection David declared, “I have sinned against the Lord.”</w:t>
                      </w:r>
                    </w:p>
                    <w:p w14:paraId="418A476B" w14:textId="77777777" w:rsidR="00B111A3" w:rsidRPr="00B019C3" w:rsidRDefault="00B111A3" w:rsidP="00B111A3">
                      <w:pPr>
                        <w:spacing w:after="120" w:line="276" w:lineRule="auto"/>
                        <w:rPr>
                          <w:rFonts w:ascii="Calibri" w:hAnsi="Calibri" w:cs="Calibri"/>
                        </w:rPr>
                      </w:pPr>
                      <w:r w:rsidRPr="00B019C3">
                        <w:rPr>
                          <w:rFonts w:ascii="Calibri" w:hAnsi="Calibri" w:cs="Calibri"/>
                        </w:rPr>
                        <w:t>The king may not have enjoyed what he saw in the mirror, but he did not fight it; rather, he dealt with it. “Then I acknowledged my sin to you and did not cover up my iniquity. I said, ‘I will confess my transgressions to the Lord.’ And you forgave the guilt of my sin” (Psalm 32:5).</w:t>
                      </w:r>
                    </w:p>
                    <w:p w14:paraId="70E2B833" w14:textId="77777777" w:rsidR="00B111A3" w:rsidRPr="00B019C3" w:rsidRDefault="00B111A3" w:rsidP="00B111A3">
                      <w:pPr>
                        <w:spacing w:after="120" w:line="276" w:lineRule="auto"/>
                        <w:rPr>
                          <w:rFonts w:ascii="Calibri" w:hAnsi="Calibri" w:cs="Calibri"/>
                        </w:rPr>
                      </w:pPr>
                      <w:r w:rsidRPr="00B019C3">
                        <w:rPr>
                          <w:rFonts w:ascii="Calibri" w:hAnsi="Calibri" w:cs="Calibri"/>
                        </w:rPr>
                        <w:t>I am deeply grateful for the insightful “mirrors” that have graced my life throughout the years. I hope that you, too, have mirrors that will faithfully reflect the truth, guiding you on your own journey.</w:t>
                      </w:r>
                    </w:p>
                    <w:p w14:paraId="7E332A45" w14:textId="25805D7B" w:rsidR="00E72D48" w:rsidRPr="00F532F4" w:rsidRDefault="00E72D48" w:rsidP="00F532F4">
                      <w:pPr>
                        <w:pStyle w:val="NormaaliWWW"/>
                        <w:spacing w:before="120" w:after="120"/>
                        <w:rPr>
                          <w:rFonts w:asciiTheme="minorHAnsi" w:eastAsiaTheme="minorHAnsi" w:hAnsiTheme="minorHAnsi" w:cstheme="minorBidi"/>
                          <w:sz w:val="23"/>
                          <w:szCs w:val="23"/>
                        </w:rPr>
                      </w:pPr>
                      <w:r>
                        <w:rPr>
                          <w:rFonts w:asciiTheme="minorHAnsi" w:eastAsiaTheme="minorHAnsi" w:hAnsiTheme="minorHAnsi" w:cstheme="minorBidi"/>
                          <w:sz w:val="23"/>
                          <w:szCs w:val="23"/>
                        </w:rPr>
                        <w:t>In his amazing love,</w:t>
                      </w:r>
                    </w:p>
                    <w:p w14:paraId="250FCAFF" w14:textId="77777777" w:rsidR="00B61CB8" w:rsidRDefault="00DF2A64" w:rsidP="00B61CB8">
                      <w:pPr>
                        <w:pStyle w:val="NormaaliWWW"/>
                        <w:spacing w:before="120" w:beforeAutospacing="0" w:after="120" w:afterAutospacing="0"/>
                      </w:pPr>
                      <w:r w:rsidRPr="00DF2A64">
                        <w:t xml:space="preserve"> </w:t>
                      </w:r>
                      <w:r w:rsidR="008F2A85">
                        <w:t xml:space="preserve">          </w:t>
                      </w:r>
                      <w:r w:rsidR="008F2A85" w:rsidRPr="008F2A85">
                        <w:rPr>
                          <w:noProof/>
                        </w:rPr>
                        <w:drawing>
                          <wp:inline distT="0" distB="0" distL="0" distR="0" wp14:anchorId="70E1B598" wp14:editId="114E4E37">
                            <wp:extent cx="1069863" cy="664353"/>
                            <wp:effectExtent l="0" t="0" r="0" b="2540"/>
                            <wp:docPr id="1806896250" name="Picture 3" descr="A close 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96250" name="Picture 3" descr="A close up of a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9120" cy="682521"/>
                                    </a:xfrm>
                                    <a:prstGeom prst="rect">
                                      <a:avLst/>
                                    </a:prstGeom>
                                    <a:noFill/>
                                    <a:ln>
                                      <a:noFill/>
                                    </a:ln>
                                  </pic:spPr>
                                </pic:pic>
                              </a:graphicData>
                            </a:graphic>
                          </wp:inline>
                        </w:drawing>
                      </w:r>
                    </w:p>
                    <w:p w14:paraId="4224F36D" w14:textId="77777777" w:rsidR="003804B8" w:rsidRPr="00FA26E9" w:rsidRDefault="00A15F7C" w:rsidP="00FA26E9">
                      <w:pPr>
                        <w:pStyle w:val="NormaaliWWW"/>
                        <w:spacing w:before="120" w:beforeAutospacing="0" w:after="120" w:afterAutospacing="0"/>
                        <w:rPr>
                          <w:rFonts w:ascii="Calibri" w:hAnsi="Calibri" w:cs="Calibri"/>
                          <w:sz w:val="22"/>
                          <w:szCs w:val="22"/>
                        </w:rPr>
                      </w:pPr>
                      <w:r w:rsidRPr="00FA26E9">
                        <w:rPr>
                          <w:rFonts w:ascii="Calibri" w:hAnsi="Calibri" w:cs="Calibri"/>
                          <w:sz w:val="22"/>
                          <w:szCs w:val="22"/>
                        </w:rPr>
                        <w:t>Susie</w:t>
                      </w:r>
                      <w:r w:rsidR="00C45242" w:rsidRPr="00FA26E9">
                        <w:rPr>
                          <w:rFonts w:ascii="Calibri" w:hAnsi="Calibri" w:cs="Calibri"/>
                          <w:sz w:val="22"/>
                          <w:szCs w:val="22"/>
                        </w:rPr>
                        <w:t xml:space="preserve"> Pek</w:t>
                      </w:r>
                    </w:p>
                    <w:p w14:paraId="49233B65" w14:textId="621B0894" w:rsidR="00C45242" w:rsidRPr="00FA26E9" w:rsidRDefault="00C45242" w:rsidP="00FA26E9">
                      <w:pPr>
                        <w:pStyle w:val="NormaaliWWW"/>
                        <w:spacing w:before="120" w:beforeAutospacing="0" w:after="120" w:afterAutospacing="0"/>
                        <w:rPr>
                          <w:rFonts w:ascii="Calibri" w:hAnsi="Calibri" w:cs="Calibri"/>
                          <w:sz w:val="22"/>
                          <w:szCs w:val="22"/>
                        </w:rPr>
                      </w:pPr>
                      <w:r w:rsidRPr="00FA26E9">
                        <w:rPr>
                          <w:rFonts w:ascii="Calibri" w:hAnsi="Calibri" w:cs="Calibri"/>
                          <w:sz w:val="22"/>
                          <w:szCs w:val="22"/>
                        </w:rPr>
                        <w:t>Global Director for TWR Women of Hope</w:t>
                      </w:r>
                    </w:p>
                    <w:p w14:paraId="6363C2E9" w14:textId="2699C8A6" w:rsidR="00CE65CE" w:rsidRPr="006438DE" w:rsidRDefault="00CE65CE" w:rsidP="006969BF">
                      <w:pPr>
                        <w:rPr>
                          <w:rFonts w:cstheme="minorHAnsi"/>
                          <w:sz w:val="20"/>
                          <w:szCs w:val="20"/>
                        </w:rPr>
                      </w:pPr>
                    </w:p>
                  </w:txbxContent>
                </v:textbox>
                <w10:wrap anchorx="page"/>
              </v:shape>
            </w:pict>
          </mc:Fallback>
        </mc:AlternateContent>
      </w:r>
    </w:p>
    <w:p w14:paraId="5E3397EE" w14:textId="1F4027C7" w:rsidR="00DB0BEC" w:rsidRPr="00DB0BEC" w:rsidRDefault="00B111A3" w:rsidP="00DB0BEC">
      <w:r>
        <w:rPr>
          <w:noProof/>
        </w:rPr>
        <mc:AlternateContent>
          <mc:Choice Requires="wps">
            <w:drawing>
              <wp:anchor distT="0" distB="0" distL="114300" distR="114300" simplePos="0" relativeHeight="251651584" behindDoc="0" locked="0" layoutInCell="1" allowOverlap="1" wp14:anchorId="22AC1E41" wp14:editId="3F152B40">
                <wp:simplePos x="0" y="0"/>
                <wp:positionH relativeFrom="page">
                  <wp:posOffset>3954780</wp:posOffset>
                </wp:positionH>
                <wp:positionV relativeFrom="paragraph">
                  <wp:posOffset>45085</wp:posOffset>
                </wp:positionV>
                <wp:extent cx="3604260" cy="7980045"/>
                <wp:effectExtent l="0" t="0" r="0" b="1905"/>
                <wp:wrapNone/>
                <wp:docPr id="20" name="Text Box 20"/>
                <wp:cNvGraphicFramePr/>
                <a:graphic xmlns:a="http://schemas.openxmlformats.org/drawingml/2006/main">
                  <a:graphicData uri="http://schemas.microsoft.com/office/word/2010/wordprocessingShape">
                    <wps:wsp>
                      <wps:cNvSpPr txBox="1"/>
                      <wps:spPr>
                        <a:xfrm>
                          <a:off x="0" y="0"/>
                          <a:ext cx="3604260" cy="7980045"/>
                        </a:xfrm>
                        <a:prstGeom prst="rect">
                          <a:avLst/>
                        </a:prstGeom>
                        <a:solidFill>
                          <a:schemeClr val="lt1"/>
                        </a:solidFill>
                        <a:ln w="6350">
                          <a:noFill/>
                        </a:ln>
                      </wps:spPr>
                      <wps:linkedTxbx id="6"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C1E41" id="Text Box 20" o:spid="_x0000_s1032" type="#_x0000_t202" style="position:absolute;margin-left:311.4pt;margin-top:3.55pt;width:283.8pt;height:628.3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" fillcolor="white [3201]" stroked="f" strokeweight=".5pt">
                <v:textbox>
                  <w:txbxContent/>
                </v:textbox>
                <w10:wrap anchorx="page"/>
              </v:shape>
            </w:pict>
          </mc:Fallback>
        </mc:AlternateContent>
      </w:r>
    </w:p>
    <w:p w14:paraId="692F71E5" w14:textId="46DDA279" w:rsidR="00DB0BEC" w:rsidRPr="00DB0BEC" w:rsidRDefault="00DB0BEC" w:rsidP="00DB0BEC"/>
    <w:p w14:paraId="6BF6A642" w14:textId="6F9338B5" w:rsidR="00E40358" w:rsidRDefault="00E40358" w:rsidP="00DB0BEC"/>
    <w:p w14:paraId="5B6A56E5" w14:textId="2D09234F" w:rsidR="00E40358" w:rsidRDefault="001F2384">
      <w:r>
        <w:rPr>
          <w:noProof/>
        </w:rPr>
        <mc:AlternateContent>
          <mc:Choice Requires="wps">
            <w:drawing>
              <wp:anchor distT="0" distB="0" distL="114300" distR="114300" simplePos="0" relativeHeight="251976704" behindDoc="0" locked="0" layoutInCell="1" allowOverlap="1" wp14:anchorId="3D42B30F" wp14:editId="553A0AEF">
                <wp:simplePos x="0" y="0"/>
                <wp:positionH relativeFrom="page">
                  <wp:posOffset>15240</wp:posOffset>
                </wp:positionH>
                <wp:positionV relativeFrom="paragraph">
                  <wp:posOffset>6675755</wp:posOffset>
                </wp:positionV>
                <wp:extent cx="7778115" cy="731520"/>
                <wp:effectExtent l="0" t="0" r="13335" b="11430"/>
                <wp:wrapNone/>
                <wp:docPr id="6" name="Rectangle 6"/>
                <wp:cNvGraphicFramePr/>
                <a:graphic xmlns:a="http://schemas.openxmlformats.org/drawingml/2006/main">
                  <a:graphicData uri="http://schemas.microsoft.com/office/word/2010/wordprocessingShape">
                    <wps:wsp>
                      <wps:cNvSpPr/>
                      <wps:spPr>
                        <a:xfrm>
                          <a:off x="0" y="0"/>
                          <a:ext cx="7778115" cy="731520"/>
                        </a:xfrm>
                        <a:prstGeom prst="rect">
                          <a:avLst/>
                        </a:prstGeom>
                        <a:gradFill flip="none" rotWithShape="1">
                          <a:gsLst>
                            <a:gs pos="0">
                              <a:srgbClr val="28A6B6">
                                <a:shade val="30000"/>
                                <a:satMod val="115000"/>
                                <a:lumMod val="75000"/>
                                <a:lumOff val="25000"/>
                              </a:srgbClr>
                            </a:gs>
                            <a:gs pos="0">
                              <a:srgbClr val="28A6B6">
                                <a:shade val="67500"/>
                                <a:satMod val="115000"/>
                                <a:lumMod val="75000"/>
                              </a:srgbClr>
                            </a:gs>
                            <a:gs pos="100000">
                              <a:srgbClr val="28A6B6">
                                <a:shade val="100000"/>
                                <a:satMod val="115000"/>
                              </a:srgb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37961" id="Rectangle 6" o:spid="_x0000_s1026" style="position:absolute;margin-left:1.2pt;margin-top:525.65pt;width:612.45pt;height:57.6pt;z-index:25197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" fillcolor="#16b2c6" strokecolor="#1f3763 [1604]" strokeweight="1pt">
                <v:fill color2="#1daec1" rotate="t" angle="180" colors="0 #16b2c6;0 #116d79;1 #1daec1" focus="100%" type="gradient"/>
                <w10:wrap anchorx="page"/>
              </v:rect>
            </w:pict>
          </mc:Fallback>
        </mc:AlternateContent>
      </w:r>
      <w:r w:rsidR="00325B73">
        <w:rPr>
          <w:noProof/>
        </w:rPr>
        <mc:AlternateContent>
          <mc:Choice Requires="wps">
            <w:drawing>
              <wp:anchor distT="0" distB="0" distL="114300" distR="114300" simplePos="0" relativeHeight="252036096" behindDoc="0" locked="0" layoutInCell="1" allowOverlap="1" wp14:anchorId="79C337D9" wp14:editId="6085F537">
                <wp:simplePos x="0" y="0"/>
                <wp:positionH relativeFrom="column">
                  <wp:posOffset>502920</wp:posOffset>
                </wp:positionH>
                <wp:positionV relativeFrom="paragraph">
                  <wp:posOffset>6751955</wp:posOffset>
                </wp:positionV>
                <wp:extent cx="4511040" cy="4876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4511040" cy="487680"/>
                        </a:xfrm>
                        <a:prstGeom prst="rect">
                          <a:avLst/>
                        </a:prstGeom>
                        <a:noFill/>
                        <a:ln w="6350">
                          <a:noFill/>
                        </a:ln>
                      </wps:spPr>
                      <wps:txbx>
                        <w:txbxContent>
                          <w:p w14:paraId="10EEF58B" w14:textId="7743663C" w:rsidR="00C24EF3" w:rsidRPr="005F3134" w:rsidRDefault="006D0EBC" w:rsidP="001F2384">
                            <w:pPr>
                              <w:spacing w:after="0" w:line="240" w:lineRule="auto"/>
                              <w:jc w:val="center"/>
                            </w:pPr>
                            <w:r w:rsidRPr="00AF2C2F">
                              <w:rPr>
                                <w:rFonts w:eastAsia="Source Sans Pro" w:cs="Calibri"/>
                                <w:b/>
                                <w:bCs/>
                                <w:color w:val="000000"/>
                                <w:sz w:val="24"/>
                                <w:szCs w:val="24"/>
                              </w:rPr>
                              <w:t xml:space="preserve">TWR Women of Hope   -   </w:t>
                            </w:r>
                            <w:r w:rsidR="00CC78A2">
                              <w:rPr>
                                <w:rFonts w:eastAsia="Source Sans Pro" w:cs="Calibri"/>
                                <w:b/>
                                <w:bCs/>
                                <w:color w:val="000000"/>
                                <w:sz w:val="24"/>
                                <w:szCs w:val="24"/>
                              </w:rPr>
                              <w:t>P.O. Box 8700</w:t>
                            </w:r>
                            <w:r w:rsidRPr="00AF2C2F">
                              <w:rPr>
                                <w:rFonts w:eastAsia="Source Sans Pro" w:cs="Calibri"/>
                                <w:b/>
                                <w:bCs/>
                                <w:color w:val="000000"/>
                                <w:sz w:val="24"/>
                                <w:szCs w:val="24"/>
                              </w:rPr>
                              <w:t>, Cary, NC  2751</w:t>
                            </w:r>
                            <w:r w:rsidR="00CC78A2">
                              <w:rPr>
                                <w:rFonts w:eastAsia="Source Sans Pro" w:cs="Calibri"/>
                                <w:b/>
                                <w:bCs/>
                                <w:color w:val="000000"/>
                                <w:sz w:val="24"/>
                                <w:szCs w:val="24"/>
                              </w:rPr>
                              <w:t>2</w:t>
                            </w:r>
                            <w:r w:rsidRPr="00AF2C2F">
                              <w:rPr>
                                <w:rFonts w:eastAsia="Source Sans Pro" w:cs="Calibri"/>
                                <w:b/>
                                <w:bCs/>
                                <w:color w:val="000000"/>
                                <w:sz w:val="24"/>
                                <w:szCs w:val="24"/>
                              </w:rPr>
                              <w:t xml:space="preserve"> </w:t>
                            </w:r>
                            <w:r w:rsidR="00994F9D">
                              <w:rPr>
                                <w:rFonts w:eastAsia="Source Sans Pro" w:cs="Calibri"/>
                                <w:b/>
                                <w:bCs/>
                                <w:color w:val="000000"/>
                                <w:sz w:val="24"/>
                                <w:szCs w:val="24"/>
                              </w:rPr>
                              <w:t>twr</w:t>
                            </w:r>
                            <w:r w:rsidR="007F3049">
                              <w:rPr>
                                <w:rFonts w:eastAsia="Source Sans Pro" w:cs="Calibri"/>
                                <w:b/>
                                <w:bCs/>
                                <w:color w:val="000000"/>
                                <w:sz w:val="24"/>
                                <w:szCs w:val="24"/>
                              </w:rPr>
                              <w:t>womenofhope@twr.org</w:t>
                            </w:r>
                            <w:r w:rsidRPr="00AF2C2F">
                              <w:rPr>
                                <w:rFonts w:cs="Calibri"/>
                                <w:b/>
                                <w:bCs/>
                                <w:sz w:val="24"/>
                                <w:szCs w:val="24"/>
                              </w:rPr>
                              <w:t xml:space="preserve"> </w:t>
                            </w:r>
                            <w:r w:rsidRPr="00AF2C2F">
                              <w:rPr>
                                <w:rFonts w:eastAsia="Source Sans Pro" w:cs="Calibri"/>
                                <w:b/>
                                <w:bCs/>
                                <w:color w:val="000000"/>
                                <w:sz w:val="24"/>
                                <w:szCs w:val="24"/>
                              </w:rPr>
                              <w:t xml:space="preserve"> </w:t>
                            </w:r>
                            <w:r w:rsidR="00E04A7B">
                              <w:rPr>
                                <w:rFonts w:eastAsia="Source Sans Pro" w:cs="Calibri"/>
                                <w:b/>
                                <w:bCs/>
                                <w:color w:val="000000"/>
                                <w:sz w:val="24"/>
                                <w:szCs w:val="24"/>
                              </w:rPr>
                              <w:t xml:space="preserve">-  </w:t>
                            </w:r>
                            <w:r w:rsidRPr="00AF2C2F">
                              <w:rPr>
                                <w:rFonts w:eastAsia="Source Sans Pro" w:cs="Calibri"/>
                                <w:b/>
                                <w:bCs/>
                                <w:color w:val="000000"/>
                                <w:sz w:val="24"/>
                                <w:szCs w:val="24"/>
                              </w:rPr>
                              <w:t>800</w:t>
                            </w:r>
                            <w:r w:rsidR="007F3049">
                              <w:rPr>
                                <w:rFonts w:eastAsia="Source Sans Pro" w:cs="Calibri"/>
                                <w:b/>
                                <w:bCs/>
                                <w:color w:val="000000"/>
                                <w:sz w:val="24"/>
                                <w:szCs w:val="24"/>
                              </w:rPr>
                              <w:t>-</w:t>
                            </w:r>
                            <w:r w:rsidRPr="00AF2C2F">
                              <w:rPr>
                                <w:rFonts w:eastAsia="Source Sans Pro" w:cs="Calibri"/>
                                <w:b/>
                                <w:bCs/>
                                <w:color w:val="000000"/>
                                <w:sz w:val="24"/>
                                <w:szCs w:val="24"/>
                              </w:rPr>
                              <w:t>456-7897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C337D9" id="Text Box 7" o:spid="_x0000_s1033" type="#_x0000_t202" style="position:absolute;margin-left:39.6pt;margin-top:531.65pt;width:355.2pt;height:38.4pt;z-index:25203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" filled="f" stroked="f" strokeweight=".5pt">
                <v:textbox>
                  <w:txbxContent>
                    <w:p w14:paraId="10EEF58B" w14:textId="7743663C" w:rsidR="00C24EF3" w:rsidRPr="005F3134" w:rsidRDefault="006D0EBC" w:rsidP="001F2384">
                      <w:pPr>
                        <w:spacing w:after="0" w:line="240" w:lineRule="auto"/>
                        <w:jc w:val="center"/>
                      </w:pPr>
                      <w:r w:rsidRPr="00AF2C2F">
                        <w:rPr>
                          <w:rFonts w:eastAsia="Source Sans Pro" w:cs="Calibri"/>
                          <w:b/>
                          <w:bCs/>
                          <w:color w:val="000000"/>
                          <w:sz w:val="24"/>
                          <w:szCs w:val="24"/>
                        </w:rPr>
                        <w:t xml:space="preserve">TWR Women of Hope   -   </w:t>
                      </w:r>
                      <w:r w:rsidR="00CC78A2">
                        <w:rPr>
                          <w:rFonts w:eastAsia="Source Sans Pro" w:cs="Calibri"/>
                          <w:b/>
                          <w:bCs/>
                          <w:color w:val="000000"/>
                          <w:sz w:val="24"/>
                          <w:szCs w:val="24"/>
                        </w:rPr>
                        <w:t>P.O. Box 8700</w:t>
                      </w:r>
                      <w:r w:rsidRPr="00AF2C2F">
                        <w:rPr>
                          <w:rFonts w:eastAsia="Source Sans Pro" w:cs="Calibri"/>
                          <w:b/>
                          <w:bCs/>
                          <w:color w:val="000000"/>
                          <w:sz w:val="24"/>
                          <w:szCs w:val="24"/>
                        </w:rPr>
                        <w:t>, Cary, NC  2751</w:t>
                      </w:r>
                      <w:r w:rsidR="00CC78A2">
                        <w:rPr>
                          <w:rFonts w:eastAsia="Source Sans Pro" w:cs="Calibri"/>
                          <w:b/>
                          <w:bCs/>
                          <w:color w:val="000000"/>
                          <w:sz w:val="24"/>
                          <w:szCs w:val="24"/>
                        </w:rPr>
                        <w:t>2</w:t>
                      </w:r>
                      <w:r w:rsidRPr="00AF2C2F">
                        <w:rPr>
                          <w:rFonts w:eastAsia="Source Sans Pro" w:cs="Calibri"/>
                          <w:b/>
                          <w:bCs/>
                          <w:color w:val="000000"/>
                          <w:sz w:val="24"/>
                          <w:szCs w:val="24"/>
                        </w:rPr>
                        <w:t xml:space="preserve"> </w:t>
                      </w:r>
                      <w:r w:rsidR="00994F9D">
                        <w:rPr>
                          <w:rFonts w:eastAsia="Source Sans Pro" w:cs="Calibri"/>
                          <w:b/>
                          <w:bCs/>
                          <w:color w:val="000000"/>
                          <w:sz w:val="24"/>
                          <w:szCs w:val="24"/>
                        </w:rPr>
                        <w:t>twr</w:t>
                      </w:r>
                      <w:r w:rsidR="007F3049">
                        <w:rPr>
                          <w:rFonts w:eastAsia="Source Sans Pro" w:cs="Calibri"/>
                          <w:b/>
                          <w:bCs/>
                          <w:color w:val="000000"/>
                          <w:sz w:val="24"/>
                          <w:szCs w:val="24"/>
                        </w:rPr>
                        <w:t>womenofhope@twr.org</w:t>
                      </w:r>
                      <w:r w:rsidRPr="00AF2C2F">
                        <w:rPr>
                          <w:rFonts w:cs="Calibri"/>
                          <w:b/>
                          <w:bCs/>
                          <w:sz w:val="24"/>
                          <w:szCs w:val="24"/>
                        </w:rPr>
                        <w:t xml:space="preserve"> </w:t>
                      </w:r>
                      <w:r w:rsidRPr="00AF2C2F">
                        <w:rPr>
                          <w:rFonts w:eastAsia="Source Sans Pro" w:cs="Calibri"/>
                          <w:b/>
                          <w:bCs/>
                          <w:color w:val="000000"/>
                          <w:sz w:val="24"/>
                          <w:szCs w:val="24"/>
                        </w:rPr>
                        <w:t xml:space="preserve"> </w:t>
                      </w:r>
                      <w:r w:rsidR="00E04A7B">
                        <w:rPr>
                          <w:rFonts w:eastAsia="Source Sans Pro" w:cs="Calibri"/>
                          <w:b/>
                          <w:bCs/>
                          <w:color w:val="000000"/>
                          <w:sz w:val="24"/>
                          <w:szCs w:val="24"/>
                        </w:rPr>
                        <w:t xml:space="preserve">-  </w:t>
                      </w:r>
                      <w:r w:rsidRPr="00AF2C2F">
                        <w:rPr>
                          <w:rFonts w:eastAsia="Source Sans Pro" w:cs="Calibri"/>
                          <w:b/>
                          <w:bCs/>
                          <w:color w:val="000000"/>
                          <w:sz w:val="24"/>
                          <w:szCs w:val="24"/>
                        </w:rPr>
                        <w:t>800</w:t>
                      </w:r>
                      <w:r w:rsidR="007F3049">
                        <w:rPr>
                          <w:rFonts w:eastAsia="Source Sans Pro" w:cs="Calibri"/>
                          <w:b/>
                          <w:bCs/>
                          <w:color w:val="000000"/>
                          <w:sz w:val="24"/>
                          <w:szCs w:val="24"/>
                        </w:rPr>
                        <w:t>-</w:t>
                      </w:r>
                      <w:r w:rsidRPr="00AF2C2F">
                        <w:rPr>
                          <w:rFonts w:eastAsia="Source Sans Pro" w:cs="Calibri"/>
                          <w:b/>
                          <w:bCs/>
                          <w:color w:val="000000"/>
                          <w:sz w:val="24"/>
                          <w:szCs w:val="24"/>
                        </w:rPr>
                        <w:t>456-7897</w:t>
                      </w:r>
                    </w:p>
                  </w:txbxContent>
                </v:textbox>
              </v:shape>
            </w:pict>
          </mc:Fallback>
        </mc:AlternateContent>
      </w:r>
      <w:r w:rsidR="00E40358">
        <w:br w:type="page"/>
      </w:r>
    </w:p>
    <w:p w14:paraId="25899924" w14:textId="2EF324A6" w:rsidR="00DB0BEC" w:rsidRPr="00DB0BEC" w:rsidRDefault="007103B7" w:rsidP="00DB0BEC">
      <w:r>
        <w:rPr>
          <w:noProof/>
        </w:rPr>
        <w:lastRenderedPageBreak/>
        <mc:AlternateContent>
          <mc:Choice Requires="wps">
            <w:drawing>
              <wp:anchor distT="0" distB="0" distL="114300" distR="114300" simplePos="0" relativeHeight="251663872" behindDoc="0" locked="0" layoutInCell="1" allowOverlap="1" wp14:anchorId="6ABD46A9" wp14:editId="0377C006">
                <wp:simplePos x="0" y="0"/>
                <wp:positionH relativeFrom="page">
                  <wp:align>left</wp:align>
                </wp:positionH>
                <wp:positionV relativeFrom="paragraph">
                  <wp:posOffset>-251460</wp:posOffset>
                </wp:positionV>
                <wp:extent cx="3954780" cy="9273540"/>
                <wp:effectExtent l="0" t="0" r="7620" b="3810"/>
                <wp:wrapNone/>
                <wp:docPr id="17" name="Text Box 17"/>
                <wp:cNvGraphicFramePr/>
                <a:graphic xmlns:a="http://schemas.openxmlformats.org/drawingml/2006/main">
                  <a:graphicData uri="http://schemas.microsoft.com/office/word/2010/wordprocessingShape">
                    <wps:wsp>
                      <wps:cNvSpPr txBox="1"/>
                      <wps:spPr>
                        <a:xfrm>
                          <a:off x="0" y="0"/>
                          <a:ext cx="3954780" cy="9273540"/>
                        </a:xfrm>
                        <a:prstGeom prst="rect">
                          <a:avLst/>
                        </a:prstGeom>
                        <a:solidFill>
                          <a:schemeClr val="lt1"/>
                        </a:solidFill>
                        <a:ln w="6350">
                          <a:noFill/>
                        </a:ln>
                      </wps:spPr>
                      <wps:txbx id="8">
                        <w:txbxContent>
                          <w:p w14:paraId="6E03B43B"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 xml:space="preserve">Lord, extend the reach of Afghanistan’s </w:t>
                            </w:r>
                            <w:r w:rsidRPr="00193567">
                              <w:rPr>
                                <w:rFonts w:ascii="Calibri" w:hAnsi="Calibri" w:cs="Calibri"/>
                                <w:i/>
                                <w:iCs/>
                                <w:sz w:val="21"/>
                                <w:szCs w:val="21"/>
                              </w:rPr>
                              <w:t>Women of Hope</w:t>
                            </w:r>
                            <w:r w:rsidRPr="00193567">
                              <w:rPr>
                                <w:rFonts w:ascii="Calibri" w:hAnsi="Calibri" w:cs="Calibri"/>
                                <w:sz w:val="21"/>
                                <w:szCs w:val="21"/>
                              </w:rPr>
                              <w:t xml:space="preserve"> programs in the Dari and Pashto languages so that more women might be transformed by Jesus. (Matt. 28:19-20)</w:t>
                            </w:r>
                          </w:p>
                          <w:p w14:paraId="1F261F3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bring stability to the Cambodian economy, including prices and wages, so that its people do not have to migrate to other countries. (Ps. 72:12)</w:t>
                            </w:r>
                          </w:p>
                          <w:p w14:paraId="14893EE7" w14:textId="77777777" w:rsidR="00193567" w:rsidRPr="00193567" w:rsidRDefault="00193567" w:rsidP="00193567">
                            <w:pPr>
                              <w:pStyle w:val="Luettelokappale"/>
                              <w:numPr>
                                <w:ilvl w:val="0"/>
                                <w:numId w:val="15"/>
                              </w:numPr>
                              <w:rPr>
                                <w:rFonts w:ascii="Calibri" w:hAnsi="Calibri" w:cs="Calibri"/>
                                <w:sz w:val="21"/>
                                <w:szCs w:val="21"/>
                                <w:lang w:val="en-SG"/>
                              </w:rPr>
                            </w:pPr>
                            <w:r w:rsidRPr="00193567">
                              <w:rPr>
                                <w:rFonts w:ascii="Calibri" w:hAnsi="Calibri" w:cs="Calibri"/>
                                <w:sz w:val="21"/>
                                <w:szCs w:val="21"/>
                                <w:lang w:val="en-SG"/>
                              </w:rPr>
                              <w:t>We pray for comprehensive legislation in China to address domestic violence and femicide there. Lord, protect women from harm and bring lasting change to the violent. (Ps. 82:3-4)</w:t>
                            </w:r>
                          </w:p>
                          <w:p w14:paraId="703EF24A"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you alone can change the heart. We pray for a shift in societal attitudes in India to respect, dignify and fairly treat women in all spheres of life. (Prov. 21:1)</w:t>
                            </w:r>
                          </w:p>
                          <w:p w14:paraId="39E200F0"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as maternal mortality during childbirth is still quite high in Indonesia, may the government provide free medical services for poor pregnant women. (Ps. 23:4)</w:t>
                            </w:r>
                          </w:p>
                          <w:p w14:paraId="2E4ABB00"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may single mothers in Japan and those experiencing economic hardship receive help from the church, community and government. (Ps. 22:24)</w:t>
                            </w:r>
                          </w:p>
                          <w:p w14:paraId="03F4B13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strengthen the faith of North Korean underground church believers. May the day come soon when they are free to worship and share the gospel. (Rom. 5:3-4)</w:t>
                            </w:r>
                          </w:p>
                          <w:p w14:paraId="5D403A83" w14:textId="77777777" w:rsidR="00193567" w:rsidRPr="00193567" w:rsidRDefault="00193567" w:rsidP="00193567">
                            <w:pPr>
                              <w:pStyle w:val="Luettelokappale"/>
                              <w:numPr>
                                <w:ilvl w:val="0"/>
                                <w:numId w:val="15"/>
                              </w:numPr>
                              <w:jc w:val="both"/>
                              <w:rPr>
                                <w:rFonts w:ascii="Calibri" w:eastAsia="Malgun Gothic" w:hAnsi="Calibri" w:cs="Calibri"/>
                                <w:sz w:val="21"/>
                                <w:szCs w:val="21"/>
                                <w:lang w:val="mn-MN" w:eastAsia="ko-KR"/>
                              </w:rPr>
                            </w:pPr>
                            <w:r w:rsidRPr="00193567">
                              <w:rPr>
                                <w:rFonts w:ascii="Calibri" w:hAnsi="Calibri" w:cs="Calibri"/>
                                <w:sz w:val="21"/>
                                <w:szCs w:val="21"/>
                              </w:rPr>
                              <w:t>Lord, strengthen Mongolian women as they balance caregiving, child-rearing and household duties. Restore their mental health and well-being. (Prov. 31:27-30)</w:t>
                            </w:r>
                          </w:p>
                          <w:p w14:paraId="0411AD21"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for the Nepali women enduring sexual abuse, even within marriage and religious settings, bring your healing, courage to speak out and a supportive community to restore them. (Ps. 34:18)</w:t>
                            </w:r>
                          </w:p>
                          <w:p w14:paraId="352B6FE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please remember our co-workers, M and N, in Pakistan as they seek you for the blessing of having children. (1 Sam. 1:27)</w:t>
                            </w:r>
                          </w:p>
                          <w:p w14:paraId="5E71C5FD"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we pray for improved nutrition, health care and support for mothers and children in Timor-Leste. (3 John 1:2)</w:t>
                            </w:r>
                          </w:p>
                          <w:p w14:paraId="4DC57485"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As women in Vietnam face illiteracy due to poverty and cultural norms, God, bring them educational access, literacy programs and cultural transformation. (2 Cor. 9:8)</w:t>
                            </w:r>
                          </w:p>
                          <w:p w14:paraId="2B13E497"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bring change to cultural mindsets so that women in Afghanistan would be allowed to pursue education and employment opportunities there. (Prov. 1:5)</w:t>
                            </w:r>
                          </w:p>
                          <w:p w14:paraId="35353944" w14:textId="77777777" w:rsidR="00193567" w:rsidRPr="00193567" w:rsidRDefault="00193567" w:rsidP="00193567">
                            <w:pPr>
                              <w:pStyle w:val="Luettelokappale"/>
                              <w:numPr>
                                <w:ilvl w:val="0"/>
                                <w:numId w:val="15"/>
                              </w:numPr>
                              <w:rPr>
                                <w:rFonts w:ascii="Calibri" w:hAnsi="Calibri" w:cs="Calibri"/>
                                <w:sz w:val="21"/>
                                <w:szCs w:val="21"/>
                                <w:lang w:val="en"/>
                              </w:rPr>
                            </w:pPr>
                            <w:r w:rsidRPr="00193567">
                              <w:rPr>
                                <w:rFonts w:ascii="Calibri" w:hAnsi="Calibri" w:cs="Calibri"/>
                                <w:sz w:val="21"/>
                                <w:szCs w:val="21"/>
                                <w:lang w:val="en"/>
                              </w:rPr>
                              <w:t>Lord, protect the people of Cambodia from those who threaten their security through robbery, kidnapping, sexual abuse and other violent crimes. (John 14:27)</w:t>
                            </w:r>
                          </w:p>
                          <w:p w14:paraId="55E2B952" w14:textId="77777777" w:rsidR="00193567" w:rsidRPr="00193567" w:rsidRDefault="00193567" w:rsidP="00193567">
                            <w:pPr>
                              <w:pStyle w:val="Luettelokappale"/>
                              <w:numPr>
                                <w:ilvl w:val="0"/>
                                <w:numId w:val="15"/>
                              </w:numPr>
                              <w:rPr>
                                <w:rFonts w:ascii="Calibri" w:hAnsi="Calibri" w:cs="Calibri"/>
                                <w:sz w:val="21"/>
                                <w:szCs w:val="21"/>
                                <w:lang w:val="en-SG"/>
                              </w:rPr>
                            </w:pPr>
                            <w:r w:rsidRPr="00193567">
                              <w:rPr>
                                <w:rFonts w:ascii="Calibri" w:hAnsi="Calibri" w:cs="Calibri"/>
                                <w:sz w:val="21"/>
                                <w:szCs w:val="21"/>
                                <w:lang w:val="en-SG"/>
                              </w:rPr>
                              <w:t>God, bring cultural transformation to China as women face intense pressure to marry young. If not married by their late 20s, they are often stigmatized as “leftovers.” (Prov. 3:5-6)</w:t>
                            </w:r>
                          </w:p>
                          <w:p w14:paraId="75EC73E6"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Lord, we pray for swift and fair justice for women in India who have suffered abuse. May systems be developed to support their healing and recovery. (Ps. 10:14)</w:t>
                            </w:r>
                          </w:p>
                          <w:p w14:paraId="0B273B17"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may women who are experiencing depression or considering suicide because of abuse or violence done against them in Indonesia receive free professional assistance. (Matt. 11:28)</w:t>
                            </w:r>
                          </w:p>
                          <w:p w14:paraId="7B1290A2"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have mercy on and heal the physically and mentally ill women in Japan. May they accept Christ and find hope in him. (Ps. 103:1-5)</w:t>
                            </w:r>
                          </w:p>
                          <w:p w14:paraId="1243884C"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 xml:space="preserve">Lord, South Korea is concerned about its low birth rate. May systems be established to help with maternity leave, child care and other issues to encourage couples to have children. (Ps. 127:3) </w:t>
                            </w:r>
                          </w:p>
                          <w:p w14:paraId="43D07F63"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help women in Mongolia, especially those in rural areas, to have access to quality health care. (Jer. 30:17)</w:t>
                            </w:r>
                          </w:p>
                          <w:p w14:paraId="30B3C026"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as Christian women in Myanmar face discrimination, persecution, violence and social ostracism for their faith, may they find refuge and strength in you to endure. (Ps. 140:4)</w:t>
                            </w:r>
                          </w:p>
                          <w:p w14:paraId="7ADF3AB5"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eastAsia="Times New Roman" w:hAnsi="Calibri" w:cs="Calibri"/>
                                <w:sz w:val="21"/>
                                <w:szCs w:val="21"/>
                              </w:rPr>
                              <w:t>Divorce is increasing within Christian families as women in Nepal are influenced by worldly ideas of freedom. May your Spirit heal these relationships. (Mark 10:9)</w:t>
                            </w:r>
                          </w:p>
                          <w:p w14:paraId="60DC27D7"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Over 60% of women in Papua New Guinea have experienced physical and/or sexual violence at the hands of their partners. Lord, protect, heal and bring justice for these women. (Ps. 28:7)</w:t>
                            </w:r>
                          </w:p>
                          <w:p w14:paraId="78F14722"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enable minority women in Vietnam to know their worth in your eyes. May TWR Women of Hope help women see your love and purpose for them. (Ps. 139:13-14)</w:t>
                            </w:r>
                          </w:p>
                          <w:p w14:paraId="5B42CFFF" w14:textId="77777777" w:rsidR="00193567" w:rsidRPr="00193567" w:rsidRDefault="00193567" w:rsidP="00193567">
                            <w:pPr>
                              <w:pStyle w:val="Luettelokappale"/>
                              <w:numPr>
                                <w:ilvl w:val="0"/>
                                <w:numId w:val="15"/>
                              </w:numPr>
                              <w:rPr>
                                <w:rFonts w:ascii="Calibri" w:hAnsi="Calibri" w:cs="Calibri"/>
                                <w:sz w:val="21"/>
                                <w:szCs w:val="21"/>
                                <w:lang w:val="en"/>
                              </w:rPr>
                            </w:pPr>
                            <w:r w:rsidRPr="00193567">
                              <w:rPr>
                                <w:rFonts w:ascii="Calibri" w:hAnsi="Calibri" w:cs="Calibri"/>
                                <w:sz w:val="21"/>
                                <w:szCs w:val="21"/>
                                <w:lang w:val="en"/>
                              </w:rPr>
                              <w:t>Lord, for those in Cambodia who are deemed “inferior,” restore their human rights to speak out and challenge injustice. (Ps. 9:9)</w:t>
                            </w:r>
                          </w:p>
                          <w:p w14:paraId="2D32522A"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please open up effective pathways for women in Hong Kong to be able to advance into leadership roles. (Judg. 5:7)</w:t>
                            </w:r>
                          </w:p>
                          <w:p w14:paraId="7E86D7A4"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Many young people in Japan feel that they have no other choice than to commit suicide. Lord, may they receive salvation, hope and strength from you. (Ps. 62:5-6)</w:t>
                            </w:r>
                          </w:p>
                          <w:p w14:paraId="160BAC3C"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we ask that South Korea’s people, culture and laws embrace your design for marriage. (Gen. 2:23-24)</w:t>
                            </w:r>
                          </w:p>
                          <w:p w14:paraId="58DB44CD"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Lord, transform societal expectations in Mongolia that limit women's growth and dreams. May women be free to pursue their God-given potential. (Jer. 29:11)</w:t>
                            </w:r>
                          </w:p>
                          <w:p w14:paraId="6EEB3F7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give courage to women in Nepal struggling with serious physical and mental-health issues; may they seek help and support. (1 Pet. 5:7)</w:t>
                            </w:r>
                          </w:p>
                          <w:p w14:paraId="51EFA881"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Women in Timor-Leste face high maternal mortality rates. Lord, bring improved maternal care and skilled birth attendants to this nation. (Deut. 7:12-15)</w:t>
                            </w:r>
                          </w:p>
                          <w:p w14:paraId="7242D2E5" w14:textId="1985BF2D" w:rsidR="007A3E2C" w:rsidRDefault="007A3E2C" w:rsidP="007103B7">
                            <w:pPr>
                              <w:ind w:left="720"/>
                              <w:contextual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D46A9" id="Text Box 17" o:spid="_x0000_s1034" type="#_x0000_t202" style="position:absolute;margin-left:0;margin-top:-19.8pt;width:311.4pt;height:730.2pt;z-index:2516638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" fillcolor="white [3201]" stroked="f" strokeweight=".5pt">
                <v:textbox style="mso-next-textbox:#Text Box 24">
                  <w:txbxContent>
                    <w:p w14:paraId="6E03B43B"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 xml:space="preserve">Lord, extend the reach of Afghanistan’s </w:t>
                      </w:r>
                      <w:r w:rsidRPr="00193567">
                        <w:rPr>
                          <w:rFonts w:ascii="Calibri" w:hAnsi="Calibri" w:cs="Calibri"/>
                          <w:i/>
                          <w:iCs/>
                          <w:sz w:val="21"/>
                          <w:szCs w:val="21"/>
                        </w:rPr>
                        <w:t>Women of Hope</w:t>
                      </w:r>
                      <w:r w:rsidRPr="00193567">
                        <w:rPr>
                          <w:rFonts w:ascii="Calibri" w:hAnsi="Calibri" w:cs="Calibri"/>
                          <w:sz w:val="21"/>
                          <w:szCs w:val="21"/>
                        </w:rPr>
                        <w:t xml:space="preserve"> programs in the Dari and Pashto languages so that more women might be transformed by Jesus. (Matt. 28:19-20)</w:t>
                      </w:r>
                    </w:p>
                    <w:p w14:paraId="1F261F3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bring stability to the Cambodian economy, including prices and wages, so that its people do not have to migrate to other countries. (Ps. 72:12)</w:t>
                      </w:r>
                    </w:p>
                    <w:p w14:paraId="14893EE7" w14:textId="77777777" w:rsidR="00193567" w:rsidRPr="00193567" w:rsidRDefault="00193567" w:rsidP="00193567">
                      <w:pPr>
                        <w:pStyle w:val="Luettelokappale"/>
                        <w:numPr>
                          <w:ilvl w:val="0"/>
                          <w:numId w:val="15"/>
                        </w:numPr>
                        <w:rPr>
                          <w:rFonts w:ascii="Calibri" w:hAnsi="Calibri" w:cs="Calibri"/>
                          <w:sz w:val="21"/>
                          <w:szCs w:val="21"/>
                          <w:lang w:val="en-SG"/>
                        </w:rPr>
                      </w:pPr>
                      <w:r w:rsidRPr="00193567">
                        <w:rPr>
                          <w:rFonts w:ascii="Calibri" w:hAnsi="Calibri" w:cs="Calibri"/>
                          <w:sz w:val="21"/>
                          <w:szCs w:val="21"/>
                          <w:lang w:val="en-SG"/>
                        </w:rPr>
                        <w:t>We pray for comprehensive legislation in China to address domestic violence and femicide there. Lord, protect women from harm and bring lasting change to the violent. (Ps. 82:3-4)</w:t>
                      </w:r>
                    </w:p>
                    <w:p w14:paraId="703EF24A"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you alone can change the heart. We pray for a shift in societal attitudes in India to respect, dignify and fairly treat women in all spheres of life. (Prov. 21:1)</w:t>
                      </w:r>
                    </w:p>
                    <w:p w14:paraId="39E200F0"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as maternal mortality during childbirth is still quite high in Indonesia, may the government provide free medical services for poor pregnant women. (Ps. 23:4)</w:t>
                      </w:r>
                    </w:p>
                    <w:p w14:paraId="2E4ABB00"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may single mothers in Japan and those experiencing economic hardship receive help from the church, community and government. (Ps. 22:24)</w:t>
                      </w:r>
                    </w:p>
                    <w:p w14:paraId="03F4B13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strengthen the faith of North Korean underground church believers. May the day come soon when they are free to worship and share the gospel. (Rom. 5:3-4)</w:t>
                      </w:r>
                    </w:p>
                    <w:p w14:paraId="5D403A83" w14:textId="77777777" w:rsidR="00193567" w:rsidRPr="00193567" w:rsidRDefault="00193567" w:rsidP="00193567">
                      <w:pPr>
                        <w:pStyle w:val="Luettelokappale"/>
                        <w:numPr>
                          <w:ilvl w:val="0"/>
                          <w:numId w:val="15"/>
                        </w:numPr>
                        <w:jc w:val="both"/>
                        <w:rPr>
                          <w:rFonts w:ascii="Calibri" w:eastAsia="Malgun Gothic" w:hAnsi="Calibri" w:cs="Calibri"/>
                          <w:sz w:val="21"/>
                          <w:szCs w:val="21"/>
                          <w:lang w:val="mn-MN" w:eastAsia="ko-KR"/>
                        </w:rPr>
                      </w:pPr>
                      <w:r w:rsidRPr="00193567">
                        <w:rPr>
                          <w:rFonts w:ascii="Calibri" w:hAnsi="Calibri" w:cs="Calibri"/>
                          <w:sz w:val="21"/>
                          <w:szCs w:val="21"/>
                        </w:rPr>
                        <w:t>Lord, strengthen Mongolian women as they balance caregiving, child-rearing and household duties. Restore their mental health and well-being. (Prov. 31:27-30)</w:t>
                      </w:r>
                    </w:p>
                    <w:p w14:paraId="0411AD21"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for the Nepali women enduring sexual abuse, even within marriage and religious settings, bring your healing, courage to speak out and a supportive community to restore them. (Ps. 34:18)</w:t>
                      </w:r>
                    </w:p>
                    <w:p w14:paraId="352B6FE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please remember our co-workers, M and N, in Pakistan as they seek you for the blessing of having children. (1 Sam. 1:27)</w:t>
                      </w:r>
                    </w:p>
                    <w:p w14:paraId="5E71C5FD"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we pray for improved nutrition, health care and support for mothers and children in Timor-Leste. (3 John 1:2)</w:t>
                      </w:r>
                    </w:p>
                    <w:p w14:paraId="4DC57485"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As women in Vietnam face illiteracy due to poverty and cultural norms, God, bring them educational access, literacy programs and cultural transformation. (2 Cor. 9:8)</w:t>
                      </w:r>
                    </w:p>
                    <w:p w14:paraId="2B13E497"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bring change to cultural mindsets so that women in Afghanistan would be allowed to pursue education and employment opportunities there. (Prov. 1:5)</w:t>
                      </w:r>
                    </w:p>
                    <w:p w14:paraId="35353944" w14:textId="77777777" w:rsidR="00193567" w:rsidRPr="00193567" w:rsidRDefault="00193567" w:rsidP="00193567">
                      <w:pPr>
                        <w:pStyle w:val="Luettelokappale"/>
                        <w:numPr>
                          <w:ilvl w:val="0"/>
                          <w:numId w:val="15"/>
                        </w:numPr>
                        <w:rPr>
                          <w:rFonts w:ascii="Calibri" w:hAnsi="Calibri" w:cs="Calibri"/>
                          <w:sz w:val="21"/>
                          <w:szCs w:val="21"/>
                          <w:lang w:val="en"/>
                        </w:rPr>
                      </w:pPr>
                      <w:r w:rsidRPr="00193567">
                        <w:rPr>
                          <w:rFonts w:ascii="Calibri" w:hAnsi="Calibri" w:cs="Calibri"/>
                          <w:sz w:val="21"/>
                          <w:szCs w:val="21"/>
                          <w:lang w:val="en"/>
                        </w:rPr>
                        <w:t>Lord, protect the people of Cambodia from those who threaten their security through robbery, kidnapping, sexual abuse and other violent crimes. (John 14:27)</w:t>
                      </w:r>
                    </w:p>
                    <w:p w14:paraId="55E2B952" w14:textId="77777777" w:rsidR="00193567" w:rsidRPr="00193567" w:rsidRDefault="00193567" w:rsidP="00193567">
                      <w:pPr>
                        <w:pStyle w:val="Luettelokappale"/>
                        <w:numPr>
                          <w:ilvl w:val="0"/>
                          <w:numId w:val="15"/>
                        </w:numPr>
                        <w:rPr>
                          <w:rFonts w:ascii="Calibri" w:hAnsi="Calibri" w:cs="Calibri"/>
                          <w:sz w:val="21"/>
                          <w:szCs w:val="21"/>
                          <w:lang w:val="en-SG"/>
                        </w:rPr>
                      </w:pPr>
                      <w:r w:rsidRPr="00193567">
                        <w:rPr>
                          <w:rFonts w:ascii="Calibri" w:hAnsi="Calibri" w:cs="Calibri"/>
                          <w:sz w:val="21"/>
                          <w:szCs w:val="21"/>
                          <w:lang w:val="en-SG"/>
                        </w:rPr>
                        <w:t>God, bring cultural transformation to China as women face intense pressure to marry young. If not married by their late 20s, they are often stigmatized as “leftovers.” (Prov. 3:5-6)</w:t>
                      </w:r>
                    </w:p>
                    <w:p w14:paraId="75EC73E6"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Lord, we pray for swift and fair justice for women in India who have suffered abuse. May systems be developed to support their healing and recovery. (Ps. 10:14)</w:t>
                      </w:r>
                    </w:p>
                    <w:p w14:paraId="0B273B17"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may women who are experiencing depression or considering suicide because of abuse or violence done against them in Indonesia receive free professional assistance. (Matt. 11:28)</w:t>
                      </w:r>
                    </w:p>
                    <w:p w14:paraId="7B1290A2"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have mercy on and heal the physically and mentally ill women in Japan. May they accept Christ and find hope in him. (Ps. 103:1-5)</w:t>
                      </w:r>
                    </w:p>
                    <w:p w14:paraId="1243884C"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 xml:space="preserve">Lord, South Korea is concerned about its low birth rate. May systems be established to help with maternity leave, child care and other issues to encourage couples to have children. (Ps. 127:3) </w:t>
                      </w:r>
                    </w:p>
                    <w:p w14:paraId="43D07F63"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help women in Mongolia, especially those in rural areas, to have access to quality health care. (Jer. 30:17)</w:t>
                      </w:r>
                    </w:p>
                    <w:p w14:paraId="30B3C026"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as Christian women in Myanmar face discrimination, persecution, violence and social ostracism for their faith, may they find refuge and strength in you to endure. (Ps. 140:4)</w:t>
                      </w:r>
                    </w:p>
                    <w:p w14:paraId="7ADF3AB5"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eastAsia="Times New Roman" w:hAnsi="Calibri" w:cs="Calibri"/>
                          <w:sz w:val="21"/>
                          <w:szCs w:val="21"/>
                        </w:rPr>
                        <w:t>Divorce is increasing within Christian families as women in Nepal are influenced by worldly ideas of freedom. May your Spirit heal these relationships. (Mark 10:9)</w:t>
                      </w:r>
                    </w:p>
                    <w:p w14:paraId="60DC27D7"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Over 60% of women in Papua New Guinea have experienced physical and/or sexual violence at the hands of their partners. Lord, protect, heal and bring justice for these women. (Ps. 28:7)</w:t>
                      </w:r>
                    </w:p>
                    <w:p w14:paraId="78F14722"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enable minority women in Vietnam to know their worth in your eyes. May TWR Women of Hope help women see your love and purpose for them. (Ps. 139:13-14)</w:t>
                      </w:r>
                    </w:p>
                    <w:p w14:paraId="5B42CFFF" w14:textId="77777777" w:rsidR="00193567" w:rsidRPr="00193567" w:rsidRDefault="00193567" w:rsidP="00193567">
                      <w:pPr>
                        <w:pStyle w:val="Luettelokappale"/>
                        <w:numPr>
                          <w:ilvl w:val="0"/>
                          <w:numId w:val="15"/>
                        </w:numPr>
                        <w:rPr>
                          <w:rFonts w:ascii="Calibri" w:hAnsi="Calibri" w:cs="Calibri"/>
                          <w:sz w:val="21"/>
                          <w:szCs w:val="21"/>
                          <w:lang w:val="en"/>
                        </w:rPr>
                      </w:pPr>
                      <w:r w:rsidRPr="00193567">
                        <w:rPr>
                          <w:rFonts w:ascii="Calibri" w:hAnsi="Calibri" w:cs="Calibri"/>
                          <w:sz w:val="21"/>
                          <w:szCs w:val="21"/>
                          <w:lang w:val="en"/>
                        </w:rPr>
                        <w:t>Lord, for those in Cambodia who are deemed “inferior,” restore their human rights to speak out and challenge injustice. (Ps. 9:9)</w:t>
                      </w:r>
                    </w:p>
                    <w:p w14:paraId="2D32522A"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please open up effective pathways for women in Hong Kong to be able to advance into leadership roles. (Judg. 5:7)</w:t>
                      </w:r>
                    </w:p>
                    <w:p w14:paraId="7E86D7A4"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Many young people in Japan feel that they have no other choice than to commit suicide. Lord, may they receive salvation, hope and strength from you. (Ps. 62:5-6)</w:t>
                      </w:r>
                    </w:p>
                    <w:p w14:paraId="160BAC3C"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God, we ask that South Korea’s people, culture and laws embrace your design for marriage. (Gen. 2:23-24)</w:t>
                      </w:r>
                    </w:p>
                    <w:p w14:paraId="58DB44CD"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Lord, transform societal expectations in Mongolia that limit women's growth and dreams. May women be free to pursue their God-given potential. (Jer. 29:11)</w:t>
                      </w:r>
                    </w:p>
                    <w:p w14:paraId="6EEB3F7E"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Father, give courage to women in Nepal struggling with serious physical and mental-health issues; may they seek help and support. (1 Pet. 5:7)</w:t>
                      </w:r>
                    </w:p>
                    <w:p w14:paraId="51EFA881" w14:textId="77777777" w:rsidR="00193567" w:rsidRPr="00193567" w:rsidRDefault="00193567" w:rsidP="00193567">
                      <w:pPr>
                        <w:pStyle w:val="Luettelokappale"/>
                        <w:numPr>
                          <w:ilvl w:val="0"/>
                          <w:numId w:val="15"/>
                        </w:numPr>
                        <w:rPr>
                          <w:rFonts w:ascii="Calibri" w:hAnsi="Calibri" w:cs="Calibri"/>
                          <w:sz w:val="21"/>
                          <w:szCs w:val="21"/>
                        </w:rPr>
                      </w:pPr>
                      <w:r w:rsidRPr="00193567">
                        <w:rPr>
                          <w:rFonts w:ascii="Calibri" w:hAnsi="Calibri" w:cs="Calibri"/>
                          <w:sz w:val="21"/>
                          <w:szCs w:val="21"/>
                        </w:rPr>
                        <w:t>Women in Timor-Leste face high maternal mortality rates. Lord, bring improved maternal care and skilled birth attendants to this nation. (Deut. 7:12-15)</w:t>
                      </w:r>
                    </w:p>
                    <w:p w14:paraId="7242D2E5" w14:textId="1985BF2D" w:rsidR="007A3E2C" w:rsidRDefault="007A3E2C" w:rsidP="007103B7">
                      <w:pPr>
                        <w:ind w:left="720"/>
                        <w:contextualSpacing/>
                      </w:pPr>
                    </w:p>
                  </w:txbxContent>
                </v:textbox>
                <w10:wrap anchorx="page"/>
              </v:shape>
            </w:pict>
          </mc:Fallback>
        </mc:AlternateContent>
      </w:r>
      <w:r w:rsidR="00C63F0B">
        <w:rPr>
          <w:noProof/>
        </w:rPr>
        <mc:AlternateContent>
          <mc:Choice Requires="wps">
            <w:drawing>
              <wp:anchor distT="0" distB="0" distL="114300" distR="114300" simplePos="0" relativeHeight="251667968" behindDoc="0" locked="0" layoutInCell="1" allowOverlap="1" wp14:anchorId="2157979F" wp14:editId="0E749609">
                <wp:simplePos x="0" y="0"/>
                <wp:positionH relativeFrom="column">
                  <wp:posOffset>2987040</wp:posOffset>
                </wp:positionH>
                <wp:positionV relativeFrom="paragraph">
                  <wp:posOffset>-251460</wp:posOffset>
                </wp:positionV>
                <wp:extent cx="3728085" cy="9349740"/>
                <wp:effectExtent l="0" t="0" r="5715" b="3810"/>
                <wp:wrapNone/>
                <wp:docPr id="24" name="Text Box 24"/>
                <wp:cNvGraphicFramePr/>
                <a:graphic xmlns:a="http://schemas.openxmlformats.org/drawingml/2006/main">
                  <a:graphicData uri="http://schemas.microsoft.com/office/word/2010/wordprocessingShape">
                    <wps:wsp>
                      <wps:cNvSpPr txBox="1"/>
                      <wps:spPr>
                        <a:xfrm>
                          <a:off x="0" y="0"/>
                          <a:ext cx="3728085" cy="9349740"/>
                        </a:xfrm>
                        <a:prstGeom prst="rect">
                          <a:avLst/>
                        </a:prstGeom>
                        <a:solidFill>
                          <a:schemeClr val="lt1"/>
                        </a:solidFill>
                        <a:ln w="6350">
                          <a:noFill/>
                        </a:ln>
                      </wps:spPr>
                      <wps:linkedTxbx id="8"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7979F" id="Text Box 24" o:spid="_x0000_s1035" type="#_x0000_t202" style="position:absolute;margin-left:235.2pt;margin-top:-19.8pt;width:293.55pt;height:736.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" fillcolor="white [3201]" stroked="f" strokeweight=".5pt">
                <v:textbox>
                  <w:txbxContent/>
                </v:textbox>
              </v:shape>
            </w:pict>
          </mc:Fallback>
        </mc:AlternateContent>
      </w:r>
      <w:r w:rsidR="004D513B">
        <w:rPr>
          <w:noProof/>
        </w:rPr>
        <mc:AlternateContent>
          <mc:Choice Requires="wps">
            <w:drawing>
              <wp:anchor distT="0" distB="0" distL="114300" distR="114300" simplePos="0" relativeHeight="252038144" behindDoc="0" locked="0" layoutInCell="1" allowOverlap="1" wp14:anchorId="4AE3A3CE" wp14:editId="4F284A7D">
                <wp:simplePos x="0" y="0"/>
                <wp:positionH relativeFrom="column">
                  <wp:posOffset>-762000</wp:posOffset>
                </wp:positionH>
                <wp:positionV relativeFrom="paragraph">
                  <wp:posOffset>-617220</wp:posOffset>
                </wp:positionV>
                <wp:extent cx="6934200" cy="274320"/>
                <wp:effectExtent l="0" t="0" r="19050" b="11430"/>
                <wp:wrapNone/>
                <wp:docPr id="425682744" name="Text Box 1"/>
                <wp:cNvGraphicFramePr/>
                <a:graphic xmlns:a="http://schemas.openxmlformats.org/drawingml/2006/main">
                  <a:graphicData uri="http://schemas.microsoft.com/office/word/2010/wordprocessingShape">
                    <wps:wsp>
                      <wps:cNvSpPr txBox="1"/>
                      <wps:spPr>
                        <a:xfrm>
                          <a:off x="0" y="0"/>
                          <a:ext cx="6934200" cy="274320"/>
                        </a:xfrm>
                        <a:prstGeom prst="rect">
                          <a:avLst/>
                        </a:prstGeom>
                        <a:solidFill>
                          <a:schemeClr val="lt1"/>
                        </a:solidFill>
                        <a:ln w="6350">
                          <a:solidFill>
                            <a:prstClr val="black"/>
                          </a:solidFill>
                        </a:ln>
                      </wps:spPr>
                      <wps:txbx>
                        <w:txbxContent>
                          <w:p w14:paraId="6DC8CEB8" w14:textId="17FDE65F" w:rsidR="004D513B" w:rsidRPr="00CD406C" w:rsidRDefault="004858F2" w:rsidP="004D513B">
                            <w:pPr>
                              <w:spacing w:after="60"/>
                              <w:ind w:left="324"/>
                              <w:rPr>
                                <w:rFonts w:cstheme="minorHAnsi"/>
                                <w:b/>
                                <w:bCs/>
                                <w:color w:val="28A6B6"/>
                                <w:sz w:val="24"/>
                                <w:szCs w:val="24"/>
                              </w:rPr>
                            </w:pPr>
                            <w:r>
                              <w:rPr>
                                <w:rFonts w:cstheme="minorHAnsi"/>
                                <w:b/>
                                <w:bCs/>
                                <w:color w:val="28A6B6"/>
                                <w:sz w:val="24"/>
                                <w:szCs w:val="24"/>
                              </w:rPr>
                              <w:t>MA</w:t>
                            </w:r>
                            <w:r w:rsidR="00193567">
                              <w:rPr>
                                <w:rFonts w:cstheme="minorHAnsi"/>
                                <w:b/>
                                <w:bCs/>
                                <w:color w:val="28A6B6"/>
                                <w:sz w:val="24"/>
                                <w:szCs w:val="24"/>
                              </w:rPr>
                              <w:t>Y</w:t>
                            </w:r>
                            <w:r w:rsidR="00796CE9">
                              <w:rPr>
                                <w:rFonts w:cstheme="minorHAnsi"/>
                                <w:b/>
                                <w:bCs/>
                                <w:color w:val="28A6B6"/>
                                <w:sz w:val="24"/>
                                <w:szCs w:val="24"/>
                              </w:rPr>
                              <w:t xml:space="preserve"> 2025</w:t>
                            </w:r>
                            <w:r w:rsidR="004D513B" w:rsidRPr="00CD406C">
                              <w:rPr>
                                <w:rFonts w:cstheme="minorHAnsi"/>
                                <w:b/>
                                <w:bCs/>
                                <w:color w:val="28A6B6"/>
                                <w:sz w:val="24"/>
                                <w:szCs w:val="24"/>
                              </w:rPr>
                              <w:t xml:space="preserve"> Prayers for</w:t>
                            </w:r>
                            <w:r w:rsidR="004D513B">
                              <w:rPr>
                                <w:rFonts w:cstheme="minorHAnsi"/>
                                <w:b/>
                                <w:bCs/>
                                <w:color w:val="28A6B6"/>
                                <w:sz w:val="24"/>
                                <w:szCs w:val="24"/>
                              </w:rPr>
                              <w:t xml:space="preserve"> </w:t>
                            </w:r>
                            <w:r w:rsidR="00193567">
                              <w:rPr>
                                <w:rFonts w:cstheme="minorHAnsi"/>
                                <w:b/>
                                <w:bCs/>
                                <w:color w:val="28A6B6"/>
                                <w:sz w:val="24"/>
                                <w:szCs w:val="24"/>
                              </w:rPr>
                              <w:t>Asia</w:t>
                            </w:r>
                            <w:r w:rsidR="004D513B">
                              <w:rPr>
                                <w:rFonts w:cstheme="minorHAnsi"/>
                                <w:b/>
                                <w:bCs/>
                                <w:color w:val="28A6B6"/>
                                <w:sz w:val="24"/>
                                <w:szCs w:val="24"/>
                              </w:rPr>
                              <w:t xml:space="preserve">       </w:t>
                            </w:r>
                          </w:p>
                          <w:p w14:paraId="4195ADC0" w14:textId="77777777" w:rsidR="004D513B" w:rsidRDefault="004D51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3A3CE" id="Text Box 1" o:spid="_x0000_s1036" type="#_x0000_t202" style="position:absolute;margin-left:-60pt;margin-top:-48.6pt;width:546pt;height:21.6pt;z-index:25203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" fillcolor="white [3201]" strokeweight=".5pt">
                <v:textbox>
                  <w:txbxContent>
                    <w:p w14:paraId="6DC8CEB8" w14:textId="17FDE65F" w:rsidR="004D513B" w:rsidRPr="00CD406C" w:rsidRDefault="004858F2" w:rsidP="004D513B">
                      <w:pPr>
                        <w:spacing w:after="60"/>
                        <w:ind w:left="324"/>
                        <w:rPr>
                          <w:rFonts w:cstheme="minorHAnsi"/>
                          <w:b/>
                          <w:bCs/>
                          <w:color w:val="28A6B6"/>
                          <w:sz w:val="24"/>
                          <w:szCs w:val="24"/>
                        </w:rPr>
                      </w:pPr>
                      <w:r>
                        <w:rPr>
                          <w:rFonts w:cstheme="minorHAnsi"/>
                          <w:b/>
                          <w:bCs/>
                          <w:color w:val="28A6B6"/>
                          <w:sz w:val="24"/>
                          <w:szCs w:val="24"/>
                        </w:rPr>
                        <w:t>MA</w:t>
                      </w:r>
                      <w:r w:rsidR="00193567">
                        <w:rPr>
                          <w:rFonts w:cstheme="minorHAnsi"/>
                          <w:b/>
                          <w:bCs/>
                          <w:color w:val="28A6B6"/>
                          <w:sz w:val="24"/>
                          <w:szCs w:val="24"/>
                        </w:rPr>
                        <w:t>Y</w:t>
                      </w:r>
                      <w:r w:rsidR="00796CE9">
                        <w:rPr>
                          <w:rFonts w:cstheme="minorHAnsi"/>
                          <w:b/>
                          <w:bCs/>
                          <w:color w:val="28A6B6"/>
                          <w:sz w:val="24"/>
                          <w:szCs w:val="24"/>
                        </w:rPr>
                        <w:t xml:space="preserve"> 2025</w:t>
                      </w:r>
                      <w:r w:rsidR="004D513B" w:rsidRPr="00CD406C">
                        <w:rPr>
                          <w:rFonts w:cstheme="minorHAnsi"/>
                          <w:b/>
                          <w:bCs/>
                          <w:color w:val="28A6B6"/>
                          <w:sz w:val="24"/>
                          <w:szCs w:val="24"/>
                        </w:rPr>
                        <w:t xml:space="preserve"> Prayers for</w:t>
                      </w:r>
                      <w:r w:rsidR="004D513B">
                        <w:rPr>
                          <w:rFonts w:cstheme="minorHAnsi"/>
                          <w:b/>
                          <w:bCs/>
                          <w:color w:val="28A6B6"/>
                          <w:sz w:val="24"/>
                          <w:szCs w:val="24"/>
                        </w:rPr>
                        <w:t xml:space="preserve"> </w:t>
                      </w:r>
                      <w:r w:rsidR="00193567">
                        <w:rPr>
                          <w:rFonts w:cstheme="minorHAnsi"/>
                          <w:b/>
                          <w:bCs/>
                          <w:color w:val="28A6B6"/>
                          <w:sz w:val="24"/>
                          <w:szCs w:val="24"/>
                        </w:rPr>
                        <w:t>Asia</w:t>
                      </w:r>
                      <w:r w:rsidR="004D513B">
                        <w:rPr>
                          <w:rFonts w:cstheme="minorHAnsi"/>
                          <w:b/>
                          <w:bCs/>
                          <w:color w:val="28A6B6"/>
                          <w:sz w:val="24"/>
                          <w:szCs w:val="24"/>
                        </w:rPr>
                        <w:t xml:space="preserve">       </w:t>
                      </w:r>
                    </w:p>
                    <w:p w14:paraId="4195ADC0" w14:textId="77777777" w:rsidR="004D513B" w:rsidRDefault="004D513B"/>
                  </w:txbxContent>
                </v:textbox>
              </v:shape>
            </w:pict>
          </mc:Fallback>
        </mc:AlternateContent>
      </w:r>
    </w:p>
    <w:p w14:paraId="0EB528FF" w14:textId="5DC83C9E" w:rsidR="00DB0BEC" w:rsidRPr="00DB0BEC" w:rsidRDefault="00DB0BEC" w:rsidP="00DB0BEC"/>
    <w:p w14:paraId="2F91C2E1" w14:textId="3F990B88" w:rsidR="00DB0BEC" w:rsidRPr="00DB0BEC" w:rsidRDefault="00DB0BEC" w:rsidP="00DB0BEC"/>
    <w:p w14:paraId="15E91957" w14:textId="63B1A398" w:rsidR="00DB0BEC" w:rsidRPr="00DB0BEC" w:rsidRDefault="00DB0BEC" w:rsidP="00DB0BEC"/>
    <w:p w14:paraId="39D9EB51" w14:textId="1B84FF5C" w:rsidR="00DB0BEC" w:rsidRPr="00DB0BEC" w:rsidRDefault="00DB0BEC" w:rsidP="00DB0BEC"/>
    <w:p w14:paraId="4ABF007B" w14:textId="3758E2F3" w:rsidR="00DB0BEC" w:rsidRPr="00DB0BEC" w:rsidRDefault="00DB0BEC" w:rsidP="00DB0BEC"/>
    <w:p w14:paraId="4D530C48" w14:textId="4E8153C9" w:rsidR="00DB0BEC" w:rsidRPr="00DB0BEC" w:rsidRDefault="00DB0BEC" w:rsidP="00DB0BEC"/>
    <w:p w14:paraId="46B3AFA3" w14:textId="6F29F71A" w:rsidR="00DB0BEC" w:rsidRPr="00DB0BEC" w:rsidRDefault="00DB0BEC" w:rsidP="00DB0BEC">
      <w:pPr>
        <w:jc w:val="center"/>
      </w:pPr>
    </w:p>
    <w:sectPr w:rsidR="00DB0BEC" w:rsidRPr="00DB0B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628C7"/>
    <w:multiLevelType w:val="hybridMultilevel"/>
    <w:tmpl w:val="3500D0E4"/>
    <w:lvl w:ilvl="0" w:tplc="338E17D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331E7"/>
    <w:multiLevelType w:val="hybridMultilevel"/>
    <w:tmpl w:val="FE64E744"/>
    <w:lvl w:ilvl="0" w:tplc="CA9A1B4C">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D112FD"/>
    <w:multiLevelType w:val="hybridMultilevel"/>
    <w:tmpl w:val="978417A2"/>
    <w:lvl w:ilvl="0" w:tplc="F45E7696">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51471"/>
    <w:multiLevelType w:val="hybridMultilevel"/>
    <w:tmpl w:val="EF729150"/>
    <w:lvl w:ilvl="0" w:tplc="34AAEEEC">
      <w:start w:val="1"/>
      <w:numFmt w:val="decimal"/>
      <w:lvlText w:val="%1."/>
      <w:lvlJc w:val="left"/>
      <w:pPr>
        <w:ind w:left="720" w:hanging="360"/>
      </w:pPr>
      <w:rPr>
        <w:rFonts w:hint="default"/>
        <w:b/>
        <w:bCs/>
        <w:color w:val="28A6B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C42BA3"/>
    <w:multiLevelType w:val="hybridMultilevel"/>
    <w:tmpl w:val="829C2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7F3EA9"/>
    <w:multiLevelType w:val="hybridMultilevel"/>
    <w:tmpl w:val="2B4A05D2"/>
    <w:lvl w:ilvl="0" w:tplc="CD3AA2F0">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3744CC"/>
    <w:multiLevelType w:val="hybridMultilevel"/>
    <w:tmpl w:val="93C21D12"/>
    <w:lvl w:ilvl="0" w:tplc="944EDB0C">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500710"/>
    <w:multiLevelType w:val="hybridMultilevel"/>
    <w:tmpl w:val="0E5ADD1C"/>
    <w:lvl w:ilvl="0" w:tplc="3DB6C146">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9B2F5D"/>
    <w:multiLevelType w:val="hybridMultilevel"/>
    <w:tmpl w:val="86E2FD30"/>
    <w:lvl w:ilvl="0" w:tplc="B81A54DC">
      <w:start w:val="1"/>
      <w:numFmt w:val="decimal"/>
      <w:lvlText w:val="%1."/>
      <w:lvlJc w:val="left"/>
      <w:pPr>
        <w:ind w:left="810" w:hanging="360"/>
      </w:pPr>
      <w:rPr>
        <w:b/>
        <w:bCs/>
        <w:color w:val="28A6B6"/>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4F80F5A"/>
    <w:multiLevelType w:val="hybridMultilevel"/>
    <w:tmpl w:val="2F4279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B912D97"/>
    <w:multiLevelType w:val="hybridMultilevel"/>
    <w:tmpl w:val="47366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636984"/>
    <w:multiLevelType w:val="hybridMultilevel"/>
    <w:tmpl w:val="C7548880"/>
    <w:lvl w:ilvl="0" w:tplc="F5E4E658">
      <w:start w:val="1"/>
      <w:numFmt w:val="decimal"/>
      <w:lvlText w:val="%1."/>
      <w:lvlJc w:val="left"/>
      <w:pPr>
        <w:ind w:left="720" w:hanging="360"/>
      </w:pPr>
      <w:rPr>
        <w:rFonts w:hint="default"/>
        <w:color w:val="00B0F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8961A52"/>
    <w:multiLevelType w:val="hybridMultilevel"/>
    <w:tmpl w:val="25A22414"/>
    <w:lvl w:ilvl="0" w:tplc="564E713E">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9A27F0"/>
    <w:multiLevelType w:val="hybridMultilevel"/>
    <w:tmpl w:val="9FEC92D8"/>
    <w:lvl w:ilvl="0" w:tplc="DF5C51F2">
      <w:start w:val="1"/>
      <w:numFmt w:val="decimal"/>
      <w:lvlText w:val="%1."/>
      <w:lvlJc w:val="left"/>
      <w:pPr>
        <w:ind w:left="720" w:hanging="360"/>
      </w:pPr>
      <w:rPr>
        <w:b/>
        <w:bCs/>
        <w:color w:val="28A6B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B03EE6"/>
    <w:multiLevelType w:val="hybridMultilevel"/>
    <w:tmpl w:val="9ECA3FA0"/>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16cid:durableId="736323479">
    <w:abstractNumId w:val="0"/>
  </w:num>
  <w:num w:numId="2" w16cid:durableId="479427009">
    <w:abstractNumId w:val="14"/>
  </w:num>
  <w:num w:numId="3" w16cid:durableId="1280184715">
    <w:abstractNumId w:val="10"/>
  </w:num>
  <w:num w:numId="4" w16cid:durableId="2033070827">
    <w:abstractNumId w:val="3"/>
  </w:num>
  <w:num w:numId="5" w16cid:durableId="915478027">
    <w:abstractNumId w:val="11"/>
  </w:num>
  <w:num w:numId="6" w16cid:durableId="1577014226">
    <w:abstractNumId w:val="2"/>
  </w:num>
  <w:num w:numId="7" w16cid:durableId="637418723">
    <w:abstractNumId w:val="9"/>
  </w:num>
  <w:num w:numId="8" w16cid:durableId="1994023022">
    <w:abstractNumId w:val="13"/>
  </w:num>
  <w:num w:numId="9" w16cid:durableId="527379142">
    <w:abstractNumId w:val="8"/>
  </w:num>
  <w:num w:numId="10" w16cid:durableId="560529755">
    <w:abstractNumId w:val="5"/>
  </w:num>
  <w:num w:numId="11" w16cid:durableId="1804931377">
    <w:abstractNumId w:val="7"/>
  </w:num>
  <w:num w:numId="12" w16cid:durableId="1368219104">
    <w:abstractNumId w:val="6"/>
  </w:num>
  <w:num w:numId="13" w16cid:durableId="288518499">
    <w:abstractNumId w:val="4"/>
  </w:num>
  <w:num w:numId="14" w16cid:durableId="1665863019">
    <w:abstractNumId w:val="12"/>
  </w:num>
  <w:num w:numId="15" w16cid:durableId="1046875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E40"/>
    <w:rsid w:val="00000556"/>
    <w:rsid w:val="00005A28"/>
    <w:rsid w:val="00023EC3"/>
    <w:rsid w:val="00025ED7"/>
    <w:rsid w:val="000300E1"/>
    <w:rsid w:val="00030C50"/>
    <w:rsid w:val="00036581"/>
    <w:rsid w:val="0004038A"/>
    <w:rsid w:val="00042BFA"/>
    <w:rsid w:val="000475AC"/>
    <w:rsid w:val="000572D1"/>
    <w:rsid w:val="00067480"/>
    <w:rsid w:val="0008288C"/>
    <w:rsid w:val="00091F36"/>
    <w:rsid w:val="0009626D"/>
    <w:rsid w:val="000A49E3"/>
    <w:rsid w:val="000B0A06"/>
    <w:rsid w:val="000C3F3B"/>
    <w:rsid w:val="000C5BB9"/>
    <w:rsid w:val="000D0CEB"/>
    <w:rsid w:val="000F4812"/>
    <w:rsid w:val="0010560E"/>
    <w:rsid w:val="00106C71"/>
    <w:rsid w:val="00110CEE"/>
    <w:rsid w:val="00116A0D"/>
    <w:rsid w:val="00120710"/>
    <w:rsid w:val="00122455"/>
    <w:rsid w:val="00130058"/>
    <w:rsid w:val="001460B0"/>
    <w:rsid w:val="00147FD9"/>
    <w:rsid w:val="0015327B"/>
    <w:rsid w:val="00154AFE"/>
    <w:rsid w:val="0015622B"/>
    <w:rsid w:val="00157EA5"/>
    <w:rsid w:val="001653A5"/>
    <w:rsid w:val="0016760E"/>
    <w:rsid w:val="00172C2F"/>
    <w:rsid w:val="00182243"/>
    <w:rsid w:val="00184447"/>
    <w:rsid w:val="00193567"/>
    <w:rsid w:val="001A08E2"/>
    <w:rsid w:val="001A203D"/>
    <w:rsid w:val="001B4D8C"/>
    <w:rsid w:val="001B6378"/>
    <w:rsid w:val="001C4690"/>
    <w:rsid w:val="001D0D8B"/>
    <w:rsid w:val="001D44C0"/>
    <w:rsid w:val="001D60B1"/>
    <w:rsid w:val="001E6D41"/>
    <w:rsid w:val="001F070D"/>
    <w:rsid w:val="001F1BC7"/>
    <w:rsid w:val="001F2384"/>
    <w:rsid w:val="001F5088"/>
    <w:rsid w:val="00213C7C"/>
    <w:rsid w:val="002174B9"/>
    <w:rsid w:val="00220D0D"/>
    <w:rsid w:val="00225CDC"/>
    <w:rsid w:val="002274DC"/>
    <w:rsid w:val="00231E3D"/>
    <w:rsid w:val="00232BB3"/>
    <w:rsid w:val="00232BE5"/>
    <w:rsid w:val="00232C83"/>
    <w:rsid w:val="0025062F"/>
    <w:rsid w:val="00261E35"/>
    <w:rsid w:val="00262AF8"/>
    <w:rsid w:val="0026416B"/>
    <w:rsid w:val="00266D0E"/>
    <w:rsid w:val="002739EE"/>
    <w:rsid w:val="00287D94"/>
    <w:rsid w:val="0029407F"/>
    <w:rsid w:val="002A64B2"/>
    <w:rsid w:val="002B1C8E"/>
    <w:rsid w:val="002B26F2"/>
    <w:rsid w:val="002C7F41"/>
    <w:rsid w:val="002D68AE"/>
    <w:rsid w:val="002E131F"/>
    <w:rsid w:val="002F000C"/>
    <w:rsid w:val="002F5B01"/>
    <w:rsid w:val="002F7B5A"/>
    <w:rsid w:val="0030270D"/>
    <w:rsid w:val="00324414"/>
    <w:rsid w:val="00325B73"/>
    <w:rsid w:val="0034072B"/>
    <w:rsid w:val="00344502"/>
    <w:rsid w:val="00347514"/>
    <w:rsid w:val="00365D7F"/>
    <w:rsid w:val="003726AD"/>
    <w:rsid w:val="003804B8"/>
    <w:rsid w:val="003931C0"/>
    <w:rsid w:val="00393EC8"/>
    <w:rsid w:val="00394699"/>
    <w:rsid w:val="003A128A"/>
    <w:rsid w:val="003A38DE"/>
    <w:rsid w:val="003B0B0D"/>
    <w:rsid w:val="003B20D3"/>
    <w:rsid w:val="003B2DAF"/>
    <w:rsid w:val="003B6F9F"/>
    <w:rsid w:val="003C4795"/>
    <w:rsid w:val="003C4B0B"/>
    <w:rsid w:val="003E15A5"/>
    <w:rsid w:val="003E43B8"/>
    <w:rsid w:val="003E5C27"/>
    <w:rsid w:val="003E708D"/>
    <w:rsid w:val="003E7DA2"/>
    <w:rsid w:val="003F22CA"/>
    <w:rsid w:val="004000A2"/>
    <w:rsid w:val="00401E72"/>
    <w:rsid w:val="00402729"/>
    <w:rsid w:val="00407696"/>
    <w:rsid w:val="0041239A"/>
    <w:rsid w:val="0041397C"/>
    <w:rsid w:val="0042028F"/>
    <w:rsid w:val="004308BC"/>
    <w:rsid w:val="00440071"/>
    <w:rsid w:val="004421AC"/>
    <w:rsid w:val="00444702"/>
    <w:rsid w:val="004858F2"/>
    <w:rsid w:val="00487C1D"/>
    <w:rsid w:val="00492E5D"/>
    <w:rsid w:val="004A2966"/>
    <w:rsid w:val="004A3CC5"/>
    <w:rsid w:val="004A6E16"/>
    <w:rsid w:val="004D26F4"/>
    <w:rsid w:val="004D513B"/>
    <w:rsid w:val="004F1973"/>
    <w:rsid w:val="004F2BAE"/>
    <w:rsid w:val="0050138B"/>
    <w:rsid w:val="00505E03"/>
    <w:rsid w:val="00506FCF"/>
    <w:rsid w:val="00506FEA"/>
    <w:rsid w:val="00512817"/>
    <w:rsid w:val="00513266"/>
    <w:rsid w:val="00514C91"/>
    <w:rsid w:val="005176E1"/>
    <w:rsid w:val="005271CB"/>
    <w:rsid w:val="00541478"/>
    <w:rsid w:val="00545EDD"/>
    <w:rsid w:val="00550BB9"/>
    <w:rsid w:val="00555A44"/>
    <w:rsid w:val="00557F2C"/>
    <w:rsid w:val="0059298A"/>
    <w:rsid w:val="00595D37"/>
    <w:rsid w:val="005A6F2C"/>
    <w:rsid w:val="005B5956"/>
    <w:rsid w:val="005C4A5C"/>
    <w:rsid w:val="005C770E"/>
    <w:rsid w:val="005D0E03"/>
    <w:rsid w:val="005D3526"/>
    <w:rsid w:val="005E1F94"/>
    <w:rsid w:val="005E6A4C"/>
    <w:rsid w:val="005F3134"/>
    <w:rsid w:val="005F7851"/>
    <w:rsid w:val="00600F81"/>
    <w:rsid w:val="00604331"/>
    <w:rsid w:val="0064129C"/>
    <w:rsid w:val="006438DE"/>
    <w:rsid w:val="006607E3"/>
    <w:rsid w:val="00662E40"/>
    <w:rsid w:val="00666621"/>
    <w:rsid w:val="0067353C"/>
    <w:rsid w:val="00677457"/>
    <w:rsid w:val="0068136A"/>
    <w:rsid w:val="006820B8"/>
    <w:rsid w:val="0068504C"/>
    <w:rsid w:val="00685211"/>
    <w:rsid w:val="006909C3"/>
    <w:rsid w:val="00690F1C"/>
    <w:rsid w:val="0069232B"/>
    <w:rsid w:val="006969BF"/>
    <w:rsid w:val="00697CD5"/>
    <w:rsid w:val="006A47E0"/>
    <w:rsid w:val="006C0938"/>
    <w:rsid w:val="006C693A"/>
    <w:rsid w:val="006D0EBC"/>
    <w:rsid w:val="006D4308"/>
    <w:rsid w:val="006E012B"/>
    <w:rsid w:val="006E2536"/>
    <w:rsid w:val="006F52D2"/>
    <w:rsid w:val="006F61EE"/>
    <w:rsid w:val="007026E9"/>
    <w:rsid w:val="00704F93"/>
    <w:rsid w:val="007077FE"/>
    <w:rsid w:val="007103B7"/>
    <w:rsid w:val="00721FBA"/>
    <w:rsid w:val="00734F32"/>
    <w:rsid w:val="007360FD"/>
    <w:rsid w:val="00744EBE"/>
    <w:rsid w:val="00751FD2"/>
    <w:rsid w:val="0075775F"/>
    <w:rsid w:val="00762131"/>
    <w:rsid w:val="007630A8"/>
    <w:rsid w:val="007648D0"/>
    <w:rsid w:val="00776D17"/>
    <w:rsid w:val="00785CEC"/>
    <w:rsid w:val="00793E0D"/>
    <w:rsid w:val="00796CE9"/>
    <w:rsid w:val="007A0946"/>
    <w:rsid w:val="007A3E2C"/>
    <w:rsid w:val="007B1CBD"/>
    <w:rsid w:val="007C1CFE"/>
    <w:rsid w:val="007C6DD6"/>
    <w:rsid w:val="007D4857"/>
    <w:rsid w:val="007E0FC1"/>
    <w:rsid w:val="007E1210"/>
    <w:rsid w:val="007F3049"/>
    <w:rsid w:val="00815949"/>
    <w:rsid w:val="00820325"/>
    <w:rsid w:val="0082045D"/>
    <w:rsid w:val="0083059B"/>
    <w:rsid w:val="00831993"/>
    <w:rsid w:val="00835528"/>
    <w:rsid w:val="00842419"/>
    <w:rsid w:val="0084632E"/>
    <w:rsid w:val="00847C54"/>
    <w:rsid w:val="00854190"/>
    <w:rsid w:val="00865DF4"/>
    <w:rsid w:val="00874C76"/>
    <w:rsid w:val="008804DA"/>
    <w:rsid w:val="00883E50"/>
    <w:rsid w:val="008866E5"/>
    <w:rsid w:val="008B68A6"/>
    <w:rsid w:val="008B7716"/>
    <w:rsid w:val="008C4755"/>
    <w:rsid w:val="008C6785"/>
    <w:rsid w:val="008C7435"/>
    <w:rsid w:val="008D624F"/>
    <w:rsid w:val="008F2A85"/>
    <w:rsid w:val="008F535E"/>
    <w:rsid w:val="00903E45"/>
    <w:rsid w:val="00911784"/>
    <w:rsid w:val="00911D48"/>
    <w:rsid w:val="00924A3E"/>
    <w:rsid w:val="009334B4"/>
    <w:rsid w:val="00934754"/>
    <w:rsid w:val="009428E8"/>
    <w:rsid w:val="00943374"/>
    <w:rsid w:val="00952057"/>
    <w:rsid w:val="009549C4"/>
    <w:rsid w:val="00954AA3"/>
    <w:rsid w:val="009562F8"/>
    <w:rsid w:val="009716CC"/>
    <w:rsid w:val="00994F9D"/>
    <w:rsid w:val="00997E01"/>
    <w:rsid w:val="009A2BF3"/>
    <w:rsid w:val="009B02E2"/>
    <w:rsid w:val="009B24A9"/>
    <w:rsid w:val="009D16BA"/>
    <w:rsid w:val="009D1EAF"/>
    <w:rsid w:val="009D4921"/>
    <w:rsid w:val="009D537C"/>
    <w:rsid w:val="009F61DD"/>
    <w:rsid w:val="00A14B69"/>
    <w:rsid w:val="00A15F7C"/>
    <w:rsid w:val="00A245D0"/>
    <w:rsid w:val="00A30227"/>
    <w:rsid w:val="00A30E98"/>
    <w:rsid w:val="00A317C8"/>
    <w:rsid w:val="00A346C5"/>
    <w:rsid w:val="00A44A6B"/>
    <w:rsid w:val="00A4580C"/>
    <w:rsid w:val="00A50002"/>
    <w:rsid w:val="00A72914"/>
    <w:rsid w:val="00A7352C"/>
    <w:rsid w:val="00A80A21"/>
    <w:rsid w:val="00A815D0"/>
    <w:rsid w:val="00A87173"/>
    <w:rsid w:val="00A9115D"/>
    <w:rsid w:val="00AA728D"/>
    <w:rsid w:val="00AA7BAD"/>
    <w:rsid w:val="00AC21D2"/>
    <w:rsid w:val="00AC3332"/>
    <w:rsid w:val="00AE381A"/>
    <w:rsid w:val="00AE4287"/>
    <w:rsid w:val="00AE7137"/>
    <w:rsid w:val="00AF7A60"/>
    <w:rsid w:val="00B05BB0"/>
    <w:rsid w:val="00B10BA1"/>
    <w:rsid w:val="00B111A3"/>
    <w:rsid w:val="00B13880"/>
    <w:rsid w:val="00B13CD9"/>
    <w:rsid w:val="00B20709"/>
    <w:rsid w:val="00B21237"/>
    <w:rsid w:val="00B301C7"/>
    <w:rsid w:val="00B3335C"/>
    <w:rsid w:val="00B348B5"/>
    <w:rsid w:val="00B42BD3"/>
    <w:rsid w:val="00B4342A"/>
    <w:rsid w:val="00B46AE6"/>
    <w:rsid w:val="00B50A56"/>
    <w:rsid w:val="00B61CB8"/>
    <w:rsid w:val="00B666F3"/>
    <w:rsid w:val="00B71E79"/>
    <w:rsid w:val="00B83F6B"/>
    <w:rsid w:val="00B84D5A"/>
    <w:rsid w:val="00B97FAF"/>
    <w:rsid w:val="00BA48A4"/>
    <w:rsid w:val="00BA64D7"/>
    <w:rsid w:val="00BA6B43"/>
    <w:rsid w:val="00BB24F7"/>
    <w:rsid w:val="00BB6824"/>
    <w:rsid w:val="00BD0CC4"/>
    <w:rsid w:val="00BD450E"/>
    <w:rsid w:val="00BD515C"/>
    <w:rsid w:val="00BE1831"/>
    <w:rsid w:val="00BE37D4"/>
    <w:rsid w:val="00BE7ACF"/>
    <w:rsid w:val="00BF29ED"/>
    <w:rsid w:val="00BF5C3F"/>
    <w:rsid w:val="00C00F7D"/>
    <w:rsid w:val="00C2028F"/>
    <w:rsid w:val="00C23D17"/>
    <w:rsid w:val="00C24EF3"/>
    <w:rsid w:val="00C45242"/>
    <w:rsid w:val="00C51936"/>
    <w:rsid w:val="00C55268"/>
    <w:rsid w:val="00C601AD"/>
    <w:rsid w:val="00C60E39"/>
    <w:rsid w:val="00C63F0B"/>
    <w:rsid w:val="00C66DAB"/>
    <w:rsid w:val="00C6754D"/>
    <w:rsid w:val="00C6768E"/>
    <w:rsid w:val="00C70E29"/>
    <w:rsid w:val="00C73B55"/>
    <w:rsid w:val="00C8236A"/>
    <w:rsid w:val="00C85452"/>
    <w:rsid w:val="00C85F00"/>
    <w:rsid w:val="00C866FA"/>
    <w:rsid w:val="00C8692A"/>
    <w:rsid w:val="00C93BEA"/>
    <w:rsid w:val="00CA271F"/>
    <w:rsid w:val="00CA4759"/>
    <w:rsid w:val="00CA72F8"/>
    <w:rsid w:val="00CA7347"/>
    <w:rsid w:val="00CC2BE5"/>
    <w:rsid w:val="00CC47CF"/>
    <w:rsid w:val="00CC78A2"/>
    <w:rsid w:val="00CD2348"/>
    <w:rsid w:val="00CD406C"/>
    <w:rsid w:val="00CD55D4"/>
    <w:rsid w:val="00CE0911"/>
    <w:rsid w:val="00CE358C"/>
    <w:rsid w:val="00CE65CE"/>
    <w:rsid w:val="00D033EF"/>
    <w:rsid w:val="00D210EF"/>
    <w:rsid w:val="00D21294"/>
    <w:rsid w:val="00D26EE6"/>
    <w:rsid w:val="00D31010"/>
    <w:rsid w:val="00D36E13"/>
    <w:rsid w:val="00D4293F"/>
    <w:rsid w:val="00D45351"/>
    <w:rsid w:val="00D54278"/>
    <w:rsid w:val="00D54ADB"/>
    <w:rsid w:val="00D61008"/>
    <w:rsid w:val="00D622E7"/>
    <w:rsid w:val="00D658C4"/>
    <w:rsid w:val="00D8091D"/>
    <w:rsid w:val="00D9017C"/>
    <w:rsid w:val="00D93DE6"/>
    <w:rsid w:val="00D94FFD"/>
    <w:rsid w:val="00D96796"/>
    <w:rsid w:val="00DA25AE"/>
    <w:rsid w:val="00DB0BEC"/>
    <w:rsid w:val="00DC6D39"/>
    <w:rsid w:val="00DD390D"/>
    <w:rsid w:val="00DD4CDD"/>
    <w:rsid w:val="00DE0E47"/>
    <w:rsid w:val="00DF12F0"/>
    <w:rsid w:val="00DF2A64"/>
    <w:rsid w:val="00E0168C"/>
    <w:rsid w:val="00E04A7B"/>
    <w:rsid w:val="00E06B37"/>
    <w:rsid w:val="00E171C9"/>
    <w:rsid w:val="00E174EA"/>
    <w:rsid w:val="00E22FEC"/>
    <w:rsid w:val="00E3076B"/>
    <w:rsid w:val="00E351B4"/>
    <w:rsid w:val="00E36142"/>
    <w:rsid w:val="00E37BD7"/>
    <w:rsid w:val="00E40358"/>
    <w:rsid w:val="00E42188"/>
    <w:rsid w:val="00E43F18"/>
    <w:rsid w:val="00E444A3"/>
    <w:rsid w:val="00E51406"/>
    <w:rsid w:val="00E6585D"/>
    <w:rsid w:val="00E72D48"/>
    <w:rsid w:val="00E74516"/>
    <w:rsid w:val="00E7597E"/>
    <w:rsid w:val="00E773FE"/>
    <w:rsid w:val="00E86295"/>
    <w:rsid w:val="00E8673B"/>
    <w:rsid w:val="00E9377F"/>
    <w:rsid w:val="00EA11D0"/>
    <w:rsid w:val="00EA2E3C"/>
    <w:rsid w:val="00EA4125"/>
    <w:rsid w:val="00EA6BA4"/>
    <w:rsid w:val="00EB40DC"/>
    <w:rsid w:val="00EC15F7"/>
    <w:rsid w:val="00EE27C4"/>
    <w:rsid w:val="00EE32A4"/>
    <w:rsid w:val="00EE359E"/>
    <w:rsid w:val="00EE6355"/>
    <w:rsid w:val="00EF38CE"/>
    <w:rsid w:val="00F214C9"/>
    <w:rsid w:val="00F22571"/>
    <w:rsid w:val="00F24B1B"/>
    <w:rsid w:val="00F274C4"/>
    <w:rsid w:val="00F44075"/>
    <w:rsid w:val="00F44FE3"/>
    <w:rsid w:val="00F4609A"/>
    <w:rsid w:val="00F532F4"/>
    <w:rsid w:val="00F66CBE"/>
    <w:rsid w:val="00F76F03"/>
    <w:rsid w:val="00F95DEC"/>
    <w:rsid w:val="00FA1A42"/>
    <w:rsid w:val="00FA26E9"/>
    <w:rsid w:val="00FA7944"/>
    <w:rsid w:val="00FB4201"/>
    <w:rsid w:val="00FB5AFA"/>
    <w:rsid w:val="00FB5F8B"/>
    <w:rsid w:val="00FB624F"/>
    <w:rsid w:val="00FD0F7F"/>
    <w:rsid w:val="00FD1E6C"/>
    <w:rsid w:val="00FD2912"/>
    <w:rsid w:val="00FE023C"/>
    <w:rsid w:val="00FE24DE"/>
    <w:rsid w:val="00FE3AB6"/>
    <w:rsid w:val="00FE4996"/>
    <w:rsid w:val="00FF0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CC58"/>
  <w15:chartTrackingRefBased/>
  <w15:docId w15:val="{E0BA6769-9897-419B-805F-C6E041DF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F66CBE"/>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CD406C"/>
    <w:pPr>
      <w:ind w:left="720"/>
      <w:contextualSpacing/>
    </w:pPr>
  </w:style>
  <w:style w:type="paragraph" w:styleId="Lainaus">
    <w:name w:val="Quote"/>
    <w:basedOn w:val="Normaali"/>
    <w:next w:val="Normaali"/>
    <w:link w:val="LainausChar"/>
    <w:uiPriority w:val="29"/>
    <w:qFormat/>
    <w:rsid w:val="003A38DE"/>
    <w:pPr>
      <w:spacing w:before="200" w:line="240" w:lineRule="auto"/>
      <w:ind w:left="864" w:right="864"/>
      <w:jc w:val="center"/>
    </w:pPr>
    <w:rPr>
      <w:i/>
      <w:iCs/>
      <w:color w:val="404040" w:themeColor="text1" w:themeTint="BF"/>
      <w:sz w:val="24"/>
      <w:szCs w:val="24"/>
    </w:rPr>
  </w:style>
  <w:style w:type="character" w:customStyle="1" w:styleId="LainausChar">
    <w:name w:val="Lainaus Char"/>
    <w:basedOn w:val="Kappaleenoletusfontti"/>
    <w:link w:val="Lainaus"/>
    <w:uiPriority w:val="29"/>
    <w:rsid w:val="003A38DE"/>
    <w:rPr>
      <w:i/>
      <w:iCs/>
      <w:color w:val="404040" w:themeColor="text1" w:themeTint="BF"/>
      <w:sz w:val="24"/>
      <w:szCs w:val="24"/>
    </w:rPr>
  </w:style>
  <w:style w:type="paragraph" w:styleId="NormaaliWWW">
    <w:name w:val="Normal (Web)"/>
    <w:basedOn w:val="Normaali"/>
    <w:uiPriority w:val="99"/>
    <w:unhideWhenUsed/>
    <w:rsid w:val="00550BB9"/>
    <w:pPr>
      <w:spacing w:before="100" w:beforeAutospacing="1" w:after="100" w:afterAutospacing="1" w:line="240" w:lineRule="auto"/>
    </w:pPr>
    <w:rPr>
      <w:rFonts w:ascii="Times New Roman" w:eastAsia="Times New Roman" w:hAnsi="Times New Roman" w:cs="Times New Roman"/>
      <w:sz w:val="24"/>
      <w:szCs w:val="24"/>
    </w:rPr>
  </w:style>
  <w:style w:type="paragraph" w:styleId="Erottuvalainaus">
    <w:name w:val="Intense Quote"/>
    <w:basedOn w:val="Normaali"/>
    <w:next w:val="Normaali"/>
    <w:link w:val="ErottuvalainausChar"/>
    <w:uiPriority w:val="30"/>
    <w:qFormat/>
    <w:rsid w:val="00550BB9"/>
    <w:pPr>
      <w:pBdr>
        <w:top w:val="single" w:sz="4" w:space="10" w:color="4472C4" w:themeColor="accent1"/>
        <w:bottom w:val="single" w:sz="4" w:space="10" w:color="4472C4" w:themeColor="accent1"/>
      </w:pBdr>
      <w:spacing w:before="360" w:after="360" w:line="240" w:lineRule="auto"/>
      <w:ind w:left="864" w:right="864"/>
      <w:jc w:val="center"/>
    </w:pPr>
    <w:rPr>
      <w:i/>
      <w:iCs/>
      <w:color w:val="4472C4" w:themeColor="accent1"/>
      <w:sz w:val="24"/>
      <w:szCs w:val="24"/>
    </w:rPr>
  </w:style>
  <w:style w:type="character" w:customStyle="1" w:styleId="ErottuvalainausChar">
    <w:name w:val="Erottuva lainaus Char"/>
    <w:basedOn w:val="Kappaleenoletusfontti"/>
    <w:link w:val="Erottuvalainaus"/>
    <w:uiPriority w:val="30"/>
    <w:rsid w:val="00550BB9"/>
    <w:rPr>
      <w:i/>
      <w:iCs/>
      <w:color w:val="4472C4" w:themeColor="accent1"/>
      <w:sz w:val="24"/>
      <w:szCs w:val="24"/>
    </w:rPr>
  </w:style>
  <w:style w:type="character" w:styleId="Hyperlinkki">
    <w:name w:val="Hyperlink"/>
    <w:basedOn w:val="Kappaleenoletusfontti"/>
    <w:uiPriority w:val="99"/>
    <w:unhideWhenUsed/>
    <w:rsid w:val="00E22FEC"/>
    <w:rPr>
      <w:color w:val="0563C1" w:themeColor="hyperlink"/>
      <w:u w:val="single"/>
    </w:rPr>
  </w:style>
  <w:style w:type="character" w:customStyle="1" w:styleId="contentpasted0">
    <w:name w:val="contentpasted0"/>
    <w:basedOn w:val="Kappaleenoletusfontti"/>
    <w:rsid w:val="00225CDC"/>
  </w:style>
  <w:style w:type="paragraph" w:customStyle="1" w:styleId="xxelementtoproof">
    <w:name w:val="x_xelementtoproof"/>
    <w:basedOn w:val="Normaali"/>
    <w:rsid w:val="00225CDC"/>
    <w:pPr>
      <w:spacing w:before="100" w:beforeAutospacing="1" w:after="100" w:afterAutospacing="1" w:line="240" w:lineRule="auto"/>
    </w:pPr>
    <w:rPr>
      <w:rFonts w:ascii="Calibri" w:hAnsi="Calibri" w:cs="Calibri"/>
    </w:rPr>
  </w:style>
  <w:style w:type="paragraph" w:styleId="HTML-esimuotoiltu">
    <w:name w:val="HTML Preformatted"/>
    <w:basedOn w:val="Normaali"/>
    <w:link w:val="HTML-esimuotoiltuChar"/>
    <w:uiPriority w:val="99"/>
    <w:unhideWhenUsed/>
    <w:rsid w:val="00225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ne-NP"/>
    </w:rPr>
  </w:style>
  <w:style w:type="character" w:customStyle="1" w:styleId="HTML-esimuotoiltuChar">
    <w:name w:val="HTML-esimuotoiltu Char"/>
    <w:basedOn w:val="Kappaleenoletusfontti"/>
    <w:link w:val="HTML-esimuotoiltu"/>
    <w:uiPriority w:val="99"/>
    <w:rsid w:val="00225CDC"/>
    <w:rPr>
      <w:rFonts w:ascii="Courier New" w:eastAsia="Times New Roman" w:hAnsi="Courier New" w:cs="Courier New"/>
      <w:sz w:val="20"/>
      <w:szCs w:val="20"/>
      <w:lang w:bidi="ne-NP"/>
    </w:rPr>
  </w:style>
  <w:style w:type="character" w:customStyle="1" w:styleId="cf01">
    <w:name w:val="cf01"/>
    <w:basedOn w:val="Kappaleenoletusfontti"/>
    <w:rsid w:val="00BB6824"/>
    <w:rPr>
      <w:rFonts w:ascii="Segoe UI" w:hAnsi="Segoe UI" w:cs="Segoe UI" w:hint="default"/>
      <w:sz w:val="18"/>
      <w:szCs w:val="18"/>
    </w:rPr>
  </w:style>
  <w:style w:type="character" w:customStyle="1" w:styleId="ui-provider">
    <w:name w:val="ui-provider"/>
    <w:basedOn w:val="Kappaleenoletusfontti"/>
    <w:rsid w:val="006F52D2"/>
  </w:style>
  <w:style w:type="character" w:customStyle="1" w:styleId="contentpasted1">
    <w:name w:val="contentpasted1"/>
    <w:basedOn w:val="Kappaleenoletusfontti"/>
    <w:rsid w:val="00401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47722">
      <w:bodyDiv w:val="1"/>
      <w:marLeft w:val="0"/>
      <w:marRight w:val="0"/>
      <w:marTop w:val="0"/>
      <w:marBottom w:val="0"/>
      <w:divBdr>
        <w:top w:val="none" w:sz="0" w:space="0" w:color="auto"/>
        <w:left w:val="none" w:sz="0" w:space="0" w:color="auto"/>
        <w:bottom w:val="none" w:sz="0" w:space="0" w:color="auto"/>
        <w:right w:val="none" w:sz="0" w:space="0" w:color="auto"/>
      </w:divBdr>
    </w:div>
    <w:div w:id="732772971">
      <w:bodyDiv w:val="1"/>
      <w:marLeft w:val="0"/>
      <w:marRight w:val="0"/>
      <w:marTop w:val="0"/>
      <w:marBottom w:val="0"/>
      <w:divBdr>
        <w:top w:val="none" w:sz="0" w:space="0" w:color="auto"/>
        <w:left w:val="none" w:sz="0" w:space="0" w:color="auto"/>
        <w:bottom w:val="none" w:sz="0" w:space="0" w:color="auto"/>
        <w:right w:val="none" w:sz="0" w:space="0" w:color="auto"/>
      </w:divBdr>
    </w:div>
    <w:div w:id="1218206894">
      <w:bodyDiv w:val="1"/>
      <w:marLeft w:val="0"/>
      <w:marRight w:val="0"/>
      <w:marTop w:val="0"/>
      <w:marBottom w:val="0"/>
      <w:divBdr>
        <w:top w:val="none" w:sz="0" w:space="0" w:color="auto"/>
        <w:left w:val="none" w:sz="0" w:space="0" w:color="auto"/>
        <w:bottom w:val="none" w:sz="0" w:space="0" w:color="auto"/>
        <w:right w:val="none" w:sz="0" w:space="0" w:color="auto"/>
      </w:divBdr>
    </w:div>
    <w:div w:id="1492865259">
      <w:bodyDiv w:val="1"/>
      <w:marLeft w:val="0"/>
      <w:marRight w:val="0"/>
      <w:marTop w:val="0"/>
      <w:marBottom w:val="0"/>
      <w:divBdr>
        <w:top w:val="none" w:sz="0" w:space="0" w:color="auto"/>
        <w:left w:val="none" w:sz="0" w:space="0" w:color="auto"/>
        <w:bottom w:val="none" w:sz="0" w:space="0" w:color="auto"/>
        <w:right w:val="none" w:sz="0" w:space="0" w:color="auto"/>
      </w:divBdr>
    </w:div>
    <w:div w:id="173069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F74B5-D1E1-4858-AC89-FFE518533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Hall</dc:creator>
  <cp:keywords/>
  <dc:description/>
  <cp:lastModifiedBy>Satu Hauta-aho</cp:lastModifiedBy>
  <cp:revision>2</cp:revision>
  <cp:lastPrinted>2022-12-06T19:02:00Z</cp:lastPrinted>
  <dcterms:created xsi:type="dcterms:W3CDTF">2025-04-28T05:35:00Z</dcterms:created>
  <dcterms:modified xsi:type="dcterms:W3CDTF">2025-04-28T05:35:00Z</dcterms:modified>
</cp:coreProperties>
</file>