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74F25B" w14:textId="77777777" w:rsidR="004C7D87" w:rsidRDefault="00000000">
      <w:pPr>
        <w:spacing w:before="120" w:after="120"/>
        <w:jc w:val="center"/>
      </w:pPr>
      <w:r>
        <w:rPr>
          <w:noProof/>
        </w:rPr>
        <w:drawing>
          <wp:inline distT="0" distB="0" distL="0" distR="0" wp14:anchorId="33D39E15" wp14:editId="7BDB0606">
            <wp:extent cx="6051550" cy="1815465"/>
            <wp:effectExtent l="0" t="0" r="0" b="0"/>
            <wp:docPr id="1378362383" name="Drawing 0" descr="d2c2df32b00b882c1f56df251bdc19d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2c2df32b00b882c1f56df251bdc19d0.png"/>
                    <pic:cNvPicPr>
                      <a:picLocks noChangeAspect="1"/>
                    </pic:cNvPicPr>
                  </pic:nvPicPr>
                  <pic:blipFill>
                    <a:blip r:embed="rId5"/>
                    <a:stretch>
                      <a:fillRect/>
                    </a:stretch>
                  </pic:blipFill>
                  <pic:spPr>
                    <a:xfrm>
                      <a:off x="0" y="0"/>
                      <a:ext cx="6051550" cy="1815465"/>
                    </a:xfrm>
                    <a:custGeom>
                      <a:avLst/>
                      <a:gdLst/>
                      <a:ahLst/>
                      <a:cxnLst/>
                      <a:rect l="0" t="0" r="0" b="0"/>
                      <a:pathLst>
                        <a:path w="5734050" h="1720215">
                          <a:moveTo>
                            <a:pt x="0" y="31537"/>
                          </a:moveTo>
                          <a:lnTo>
                            <a:pt x="0" y="1688678"/>
                          </a:lnTo>
                          <a:cubicBezTo>
                            <a:pt x="0" y="1706095"/>
                            <a:pt x="14119" y="1720215"/>
                            <a:pt x="31537" y="1720215"/>
                          </a:cubicBezTo>
                          <a:lnTo>
                            <a:pt x="5702513" y="1720215"/>
                          </a:lnTo>
                          <a:cubicBezTo>
                            <a:pt x="5710877" y="1720215"/>
                            <a:pt x="5718898" y="1716892"/>
                            <a:pt x="5724813" y="1710978"/>
                          </a:cubicBezTo>
                          <a:cubicBezTo>
                            <a:pt x="5730727" y="1705063"/>
                            <a:pt x="5734050" y="1697042"/>
                            <a:pt x="5734050" y="1688678"/>
                          </a:cubicBezTo>
                          <a:lnTo>
                            <a:pt x="5734050" y="31537"/>
                          </a:lnTo>
                          <a:cubicBezTo>
                            <a:pt x="5734050" y="23172"/>
                            <a:pt x="5730727" y="15151"/>
                            <a:pt x="5724813" y="9236"/>
                          </a:cubicBezTo>
                          <a:cubicBezTo>
                            <a:pt x="5718898" y="3322"/>
                            <a:pt x="5710877" y="0"/>
                            <a:pt x="5702513" y="0"/>
                          </a:cubicBezTo>
                          <a:lnTo>
                            <a:pt x="31537" y="0"/>
                          </a:lnTo>
                          <a:cubicBezTo>
                            <a:pt x="14119" y="0"/>
                            <a:pt x="0" y="14119"/>
                            <a:pt x="0" y="31537"/>
                          </a:cubicBezTo>
                          <a:close/>
                        </a:path>
                      </a:pathLst>
                    </a:custGeom>
                  </pic:spPr>
                </pic:pic>
              </a:graphicData>
            </a:graphic>
          </wp:inline>
        </w:drawing>
      </w:r>
    </w:p>
    <w:p w14:paraId="13823A65" w14:textId="77777777" w:rsidR="004C7D87" w:rsidRDefault="00000000">
      <w:pPr>
        <w:spacing w:before="120" w:after="120" w:line="336" w:lineRule="auto"/>
      </w:pPr>
      <w:r>
        <w:rPr>
          <w:rFonts w:ascii="Lato" w:eastAsia="Lato" w:hAnsi="Lato" w:cs="Lato"/>
          <w:color w:val="000000"/>
        </w:rPr>
        <w:t xml:space="preserve"> </w:t>
      </w:r>
    </w:p>
    <w:tbl>
      <w:tblPr>
        <w:tblW w:w="9524" w:type="dxa"/>
        <w:tblInd w:w="180" w:type="dxa"/>
        <w:tblBorders>
          <w:top w:val="single" w:sz="6" w:space="0" w:color="001632"/>
          <w:left w:val="single" w:sz="6" w:space="0" w:color="001632"/>
          <w:bottom w:val="single" w:sz="6" w:space="0" w:color="001632"/>
          <w:right w:val="single" w:sz="6" w:space="0" w:color="001632"/>
          <w:insideH w:val="single" w:sz="6" w:space="0" w:color="001632"/>
          <w:insideV w:val="single" w:sz="6" w:space="0" w:color="001632"/>
        </w:tblBorders>
        <w:tblCellMar>
          <w:left w:w="10" w:type="dxa"/>
          <w:right w:w="10" w:type="dxa"/>
        </w:tblCellMar>
        <w:tblLook w:val="0000" w:firstRow="0" w:lastRow="0" w:firstColumn="0" w:lastColumn="0" w:noHBand="0" w:noVBand="0"/>
      </w:tblPr>
      <w:tblGrid>
        <w:gridCol w:w="1660"/>
        <w:gridCol w:w="7864"/>
      </w:tblGrid>
      <w:tr w:rsidR="004C7D87" w14:paraId="089CD5A7" w14:textId="77777777" w:rsidTr="00220557">
        <w:tblPrEx>
          <w:tblCellMar>
            <w:top w:w="0" w:type="dxa"/>
            <w:bottom w:w="0" w:type="dxa"/>
          </w:tblCellMar>
        </w:tblPrEx>
        <w:trPr>
          <w:trHeight w:val="645"/>
        </w:trPr>
        <w:tc>
          <w:tcPr>
            <w:tcW w:w="1660" w:type="dxa"/>
            <w:tcBorders>
              <w:left w:val="single" w:sz="6" w:space="0" w:color="FFFFFF"/>
            </w:tcBorders>
            <w:shd w:val="clear" w:color="auto" w:fill="FFFFFF"/>
            <w:tcMar>
              <w:top w:w="180" w:type="dxa"/>
              <w:left w:w="180" w:type="dxa"/>
              <w:bottom w:w="180" w:type="dxa"/>
              <w:right w:w="180" w:type="dxa"/>
            </w:tcMar>
          </w:tcPr>
          <w:p w14:paraId="0606E40D" w14:textId="77777777" w:rsidR="004C7D87" w:rsidRDefault="00000000">
            <w:pPr>
              <w:spacing w:before="120" w:after="120" w:line="336" w:lineRule="auto"/>
              <w:jc w:val="center"/>
            </w:pPr>
            <w:r>
              <w:rPr>
                <w:rFonts w:ascii="Autour One" w:eastAsia="Autour One" w:hAnsi="Autour One" w:cs="Autour One"/>
                <w:color w:val="000000"/>
                <w:sz w:val="21"/>
                <w:szCs w:val="21"/>
              </w:rPr>
              <w:t xml:space="preserve">Alkulaulu  </w:t>
            </w:r>
          </w:p>
        </w:tc>
        <w:tc>
          <w:tcPr>
            <w:tcW w:w="7864" w:type="dxa"/>
            <w:tcBorders>
              <w:right w:val="single" w:sz="6" w:space="0" w:color="FFFFFF"/>
            </w:tcBorders>
            <w:tcMar>
              <w:top w:w="180" w:type="dxa"/>
              <w:left w:w="180" w:type="dxa"/>
              <w:bottom w:w="180" w:type="dxa"/>
              <w:right w:w="180" w:type="dxa"/>
            </w:tcMar>
          </w:tcPr>
          <w:p w14:paraId="51677268" w14:textId="77777777" w:rsidR="004C7D87" w:rsidRDefault="00000000">
            <w:pPr>
              <w:spacing w:before="120" w:after="120" w:line="336" w:lineRule="auto"/>
            </w:pPr>
            <w:r>
              <w:rPr>
                <w:rFonts w:ascii="Autour One" w:eastAsia="Autour One" w:hAnsi="Autour One" w:cs="Autour One"/>
                <w:color w:val="001632"/>
                <w:sz w:val="23"/>
                <w:szCs w:val="23"/>
              </w:rPr>
              <w:t xml:space="preserve">Elämä on nyt </w:t>
            </w:r>
          </w:p>
        </w:tc>
      </w:tr>
    </w:tbl>
    <w:p w14:paraId="03BD214B" w14:textId="77777777" w:rsidR="004C7D87" w:rsidRDefault="00000000">
      <w:pPr>
        <w:spacing w:before="120" w:after="120" w:line="336" w:lineRule="auto"/>
      </w:pPr>
      <w:r>
        <w:rPr>
          <w:rFonts w:ascii="Lato" w:eastAsia="Lato" w:hAnsi="Lato" w:cs="Lato"/>
          <w:color w:val="000000"/>
        </w:rPr>
        <w:t xml:space="preserve"> </w:t>
      </w:r>
    </w:p>
    <w:p w14:paraId="09B2E183" w14:textId="77777777" w:rsidR="004C7D87" w:rsidRDefault="00000000">
      <w:pPr>
        <w:spacing w:before="120" w:after="120"/>
        <w:jc w:val="center"/>
      </w:pPr>
      <w:r>
        <w:rPr>
          <w:noProof/>
        </w:rPr>
        <w:drawing>
          <wp:inline distT="0" distB="0" distL="0" distR="0" wp14:anchorId="1C7356D7" wp14:editId="57322CAC">
            <wp:extent cx="6038850" cy="497884"/>
            <wp:effectExtent l="0" t="0" r="0" b="0"/>
            <wp:docPr id="1" name="Drawing 1" descr="948928107e0b5ea56cf98c4346bafb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48928107e0b5ea56cf98c4346bafbd9.png"/>
                    <pic:cNvPicPr>
                      <a:picLocks noChangeAspect="1"/>
                    </pic:cNvPicPr>
                  </pic:nvPicPr>
                  <pic:blipFill>
                    <a:blip r:embed="rId6"/>
                    <a:stretch>
                      <a:fillRect/>
                    </a:stretch>
                  </pic:blipFill>
                  <pic:spPr>
                    <a:xfrm>
                      <a:off x="0" y="0"/>
                      <a:ext cx="6085005" cy="501689"/>
                    </a:xfrm>
                    <a:custGeom>
                      <a:avLst/>
                      <a:gdLst/>
                      <a:ahLst/>
                      <a:cxnLst/>
                      <a:rect l="0" t="0" r="0" b="0"/>
                      <a:pathLst>
                        <a:path w="5734050" h="472754">
                          <a:moveTo>
                            <a:pt x="0" y="50834"/>
                          </a:moveTo>
                          <a:lnTo>
                            <a:pt x="0" y="421920"/>
                          </a:lnTo>
                          <a:cubicBezTo>
                            <a:pt x="0" y="449994"/>
                            <a:pt x="22759" y="472754"/>
                            <a:pt x="50834" y="472754"/>
                          </a:cubicBezTo>
                          <a:lnTo>
                            <a:pt x="5683216" y="472754"/>
                          </a:lnTo>
                          <a:cubicBezTo>
                            <a:pt x="5696698" y="472754"/>
                            <a:pt x="5709628" y="467398"/>
                            <a:pt x="5719161" y="457865"/>
                          </a:cubicBezTo>
                          <a:cubicBezTo>
                            <a:pt x="5728694" y="448331"/>
                            <a:pt x="5734050" y="435402"/>
                            <a:pt x="5734050" y="421920"/>
                          </a:cubicBezTo>
                          <a:lnTo>
                            <a:pt x="5734050" y="50834"/>
                          </a:lnTo>
                          <a:cubicBezTo>
                            <a:pt x="5734050" y="37351"/>
                            <a:pt x="5728694" y="24422"/>
                            <a:pt x="5719161" y="14888"/>
                          </a:cubicBezTo>
                          <a:cubicBezTo>
                            <a:pt x="5709628" y="5355"/>
                            <a:pt x="5696698" y="0"/>
                            <a:pt x="5683216" y="0"/>
                          </a:cubicBezTo>
                          <a:lnTo>
                            <a:pt x="50834" y="0"/>
                          </a:lnTo>
                          <a:cubicBezTo>
                            <a:pt x="22759" y="0"/>
                            <a:pt x="0" y="22759"/>
                            <a:pt x="0" y="50834"/>
                          </a:cubicBezTo>
                          <a:close/>
                        </a:path>
                      </a:pathLst>
                    </a:custGeom>
                  </pic:spPr>
                </pic:pic>
              </a:graphicData>
            </a:graphic>
          </wp:inline>
        </w:drawing>
      </w:r>
    </w:p>
    <w:p w14:paraId="2E8218F6" w14:textId="77777777" w:rsidR="004C7D87" w:rsidRDefault="00000000">
      <w:pPr>
        <w:spacing w:before="120" w:after="120" w:line="336" w:lineRule="auto"/>
      </w:pPr>
      <w:r>
        <w:rPr>
          <w:rFonts w:ascii="Lato Italics" w:eastAsia="Lato Italics" w:hAnsi="Lato Italics" w:cs="Lato Italics"/>
          <w:i/>
          <w:iCs/>
          <w:color w:val="000000"/>
        </w:rPr>
        <w:t xml:space="preserve">Rakas kolmiyhteinen Jumalamme, tänään haluan kiittää sinua elämästäni. Kiitos jokaisesta täällä olijasta. Kiitos, että pystymme tänään kokoontumaan sinun nimessäsi. Herra opeta meitä kiittämään sinua ja näkemään niitä asioita, jotka meillä on hyvin. Kiitos, että saamme tuoda eteesi myös kaikki huolemme ja murheemme, Jeesuksen nimessä, aamen. </w:t>
      </w:r>
    </w:p>
    <w:p w14:paraId="50045BF3" w14:textId="77777777" w:rsidR="004C7D87" w:rsidRDefault="00000000">
      <w:pPr>
        <w:spacing w:before="120" w:after="120" w:line="336" w:lineRule="auto"/>
      </w:pPr>
      <w:r>
        <w:rPr>
          <w:rFonts w:ascii="Aller Display" w:eastAsia="Aller Display" w:hAnsi="Aller Display" w:cs="Aller Display"/>
          <w:color w:val="42BAC8"/>
          <w:sz w:val="40"/>
          <w:szCs w:val="40"/>
        </w:rPr>
        <w:t> </w:t>
      </w:r>
      <w:r>
        <w:rPr>
          <w:rFonts w:ascii="Aller Display" w:eastAsia="Aller Display" w:hAnsi="Aller Display" w:cs="Aller Display"/>
          <w:color w:val="42BAC8"/>
          <w:sz w:val="40"/>
          <w:szCs w:val="40"/>
        </w:rPr>
        <w:br/>
        <w:t xml:space="preserve">KUULUMISKIERROS </w:t>
      </w:r>
    </w:p>
    <w:p w14:paraId="52485729" w14:textId="77777777" w:rsidR="004C7D87" w:rsidRDefault="00000000">
      <w:pPr>
        <w:spacing w:before="120" w:after="120" w:line="336" w:lineRule="auto"/>
      </w:pPr>
      <w:r>
        <w:rPr>
          <w:rFonts w:ascii="Lato" w:eastAsia="Lato" w:hAnsi="Lato" w:cs="Lato"/>
          <w:color w:val="000000"/>
          <w:sz w:val="21"/>
          <w:szCs w:val="21"/>
        </w:rPr>
        <w:t>Käydään osallistujien kesken kierros, jossa osallistuja vastaa yhden asian ”mitä sinulle kuuluu?”-kysymykseen ja kertoo yhden asian mistä on kiitollinen tänään.</w:t>
      </w:r>
      <w:r>
        <w:rPr>
          <w:rFonts w:ascii="Lato" w:eastAsia="Lato" w:hAnsi="Lato" w:cs="Lato"/>
          <w:color w:val="000000"/>
        </w:rPr>
        <w:t xml:space="preserve"> </w:t>
      </w:r>
    </w:p>
    <w:p w14:paraId="3C44B096" w14:textId="77777777" w:rsidR="004C7D87" w:rsidRDefault="00000000">
      <w:pPr>
        <w:spacing w:before="120" w:after="120" w:line="336" w:lineRule="auto"/>
      </w:pPr>
      <w:r>
        <w:rPr>
          <w:rFonts w:ascii="Lato" w:eastAsia="Lato" w:hAnsi="Lato" w:cs="Lato"/>
          <w:color w:val="000000"/>
        </w:rPr>
        <w:t xml:space="preserve"> </w:t>
      </w:r>
    </w:p>
    <w:tbl>
      <w:tblPr>
        <w:tblW w:w="9718" w:type="dxa"/>
        <w:tblInd w:w="180" w:type="dxa"/>
        <w:tblBorders>
          <w:top w:val="single" w:sz="6" w:space="0" w:color="001632"/>
          <w:left w:val="single" w:sz="6" w:space="0" w:color="001632"/>
          <w:bottom w:val="single" w:sz="6" w:space="0" w:color="001632"/>
          <w:right w:val="single" w:sz="6" w:space="0" w:color="001632"/>
          <w:insideH w:val="single" w:sz="6" w:space="0" w:color="001632"/>
          <w:insideV w:val="single" w:sz="6" w:space="0" w:color="001632"/>
        </w:tblBorders>
        <w:tblCellMar>
          <w:left w:w="10" w:type="dxa"/>
          <w:right w:w="10" w:type="dxa"/>
        </w:tblCellMar>
        <w:tblLook w:val="0000" w:firstRow="0" w:lastRow="0" w:firstColumn="0" w:lastColumn="0" w:noHBand="0" w:noVBand="0"/>
      </w:tblPr>
      <w:tblGrid>
        <w:gridCol w:w="1694"/>
        <w:gridCol w:w="8024"/>
      </w:tblGrid>
      <w:tr w:rsidR="004C7D87" w14:paraId="0F7EAA1E" w14:textId="77777777" w:rsidTr="00220557">
        <w:tblPrEx>
          <w:tblCellMar>
            <w:top w:w="0" w:type="dxa"/>
            <w:bottom w:w="0" w:type="dxa"/>
          </w:tblCellMar>
        </w:tblPrEx>
        <w:trPr>
          <w:trHeight w:val="544"/>
        </w:trPr>
        <w:tc>
          <w:tcPr>
            <w:tcW w:w="1694" w:type="dxa"/>
            <w:tcBorders>
              <w:left w:val="single" w:sz="6" w:space="0" w:color="FFFFFF"/>
            </w:tcBorders>
            <w:shd w:val="clear" w:color="auto" w:fill="FFFFFF"/>
            <w:tcMar>
              <w:top w:w="180" w:type="dxa"/>
              <w:left w:w="180" w:type="dxa"/>
              <w:bottom w:w="180" w:type="dxa"/>
              <w:right w:w="180" w:type="dxa"/>
            </w:tcMar>
          </w:tcPr>
          <w:p w14:paraId="32374B87" w14:textId="77777777" w:rsidR="004C7D87" w:rsidRDefault="00000000">
            <w:pPr>
              <w:spacing w:before="120" w:after="120" w:line="336" w:lineRule="auto"/>
              <w:jc w:val="center"/>
            </w:pPr>
            <w:r>
              <w:rPr>
                <w:rFonts w:ascii="Autour One" w:eastAsia="Autour One" w:hAnsi="Autour One" w:cs="Autour One"/>
                <w:color w:val="000000"/>
                <w:sz w:val="21"/>
                <w:szCs w:val="21"/>
              </w:rPr>
              <w:t xml:space="preserve">Laulu  </w:t>
            </w:r>
          </w:p>
        </w:tc>
        <w:tc>
          <w:tcPr>
            <w:tcW w:w="8024" w:type="dxa"/>
            <w:tcBorders>
              <w:right w:val="single" w:sz="6" w:space="0" w:color="FFFFFF"/>
            </w:tcBorders>
            <w:tcMar>
              <w:top w:w="180" w:type="dxa"/>
              <w:left w:w="180" w:type="dxa"/>
              <w:bottom w:w="180" w:type="dxa"/>
              <w:right w:w="180" w:type="dxa"/>
            </w:tcMar>
          </w:tcPr>
          <w:p w14:paraId="0E593624" w14:textId="77777777" w:rsidR="004C7D87" w:rsidRDefault="00000000">
            <w:pPr>
              <w:spacing w:before="120" w:after="120" w:line="336" w:lineRule="auto"/>
            </w:pPr>
            <w:r>
              <w:rPr>
                <w:rFonts w:ascii="Autour One" w:eastAsia="Autour One" w:hAnsi="Autour One" w:cs="Autour One"/>
                <w:color w:val="001632"/>
                <w:sz w:val="23"/>
                <w:szCs w:val="23"/>
              </w:rPr>
              <w:t xml:space="preserve">Olet vapaa </w:t>
            </w:r>
          </w:p>
        </w:tc>
      </w:tr>
    </w:tbl>
    <w:p w14:paraId="5F727EF9" w14:textId="77777777" w:rsidR="00220557" w:rsidRDefault="00220557">
      <w:pPr>
        <w:spacing w:before="120" w:after="120" w:line="336" w:lineRule="auto"/>
        <w:rPr>
          <w:rFonts w:ascii="Aller Display" w:eastAsia="Aller Display" w:hAnsi="Aller Display" w:cs="Aller Display"/>
          <w:color w:val="42BAC8"/>
          <w:sz w:val="40"/>
          <w:szCs w:val="40"/>
        </w:rPr>
      </w:pPr>
    </w:p>
    <w:p w14:paraId="3FE4B439" w14:textId="77777777" w:rsidR="00220557" w:rsidRDefault="00220557">
      <w:pPr>
        <w:spacing w:before="120" w:after="120" w:line="336" w:lineRule="auto"/>
        <w:rPr>
          <w:rFonts w:ascii="Aller Display" w:eastAsia="Aller Display" w:hAnsi="Aller Display" w:cs="Aller Display"/>
          <w:color w:val="42BAC8"/>
          <w:sz w:val="40"/>
          <w:szCs w:val="40"/>
        </w:rPr>
      </w:pPr>
    </w:p>
    <w:p w14:paraId="09510CBB" w14:textId="39D1C7A4" w:rsidR="004C7D87" w:rsidRDefault="00000000">
      <w:pPr>
        <w:spacing w:before="120" w:after="120" w:line="336" w:lineRule="auto"/>
      </w:pPr>
      <w:r>
        <w:rPr>
          <w:rFonts w:ascii="Aller Display" w:eastAsia="Aller Display" w:hAnsi="Aller Display" w:cs="Aller Display"/>
          <w:color w:val="42BAC8"/>
          <w:sz w:val="40"/>
          <w:szCs w:val="40"/>
        </w:rPr>
        <w:lastRenderedPageBreak/>
        <w:t xml:space="preserve">VIDEOT </w:t>
      </w:r>
    </w:p>
    <w:p w14:paraId="05620E85" w14:textId="77777777" w:rsidR="004C7D87" w:rsidRDefault="00000000">
      <w:pPr>
        <w:spacing w:before="120" w:after="120" w:line="336" w:lineRule="auto"/>
      </w:pPr>
      <w:r>
        <w:rPr>
          <w:rFonts w:ascii="Lato" w:eastAsia="Lato" w:hAnsi="Lato" w:cs="Lato"/>
          <w:color w:val="000000"/>
        </w:rPr>
        <w:t xml:space="preserve">Katsotaan videoista ohjaajan aiemmin valitsemat videot (n. 1–3 videota) </w:t>
      </w:r>
      <w:proofErr w:type="spellStart"/>
      <w:r>
        <w:rPr>
          <w:rFonts w:ascii="Lato" w:eastAsia="Lato" w:hAnsi="Lato" w:cs="Lato"/>
          <w:color w:val="000000"/>
        </w:rPr>
        <w:t>Huom</w:t>
      </w:r>
      <w:proofErr w:type="spellEnd"/>
      <w:r>
        <w:rPr>
          <w:rFonts w:ascii="Lato" w:eastAsia="Lato" w:hAnsi="Lato" w:cs="Lato"/>
          <w:color w:val="000000"/>
        </w:rPr>
        <w:t>! Valitse suomenkielinen tekstitys, jollei tekstitys tule suoraan näkyville videoon. </w:t>
      </w:r>
      <w:r>
        <w:rPr>
          <w:rFonts w:ascii="Lato" w:eastAsia="Lato" w:hAnsi="Lato" w:cs="Lato"/>
          <w:color w:val="000000"/>
        </w:rPr>
        <w:br/>
        <w:t> </w:t>
      </w:r>
      <w:r>
        <w:rPr>
          <w:rFonts w:ascii="Lato" w:eastAsia="Lato" w:hAnsi="Lato" w:cs="Lato"/>
          <w:color w:val="000000"/>
        </w:rPr>
        <w:br/>
      </w:r>
      <w:r>
        <w:rPr>
          <w:rFonts w:ascii="Lato Bold" w:eastAsia="Lato Bold" w:hAnsi="Lato Bold" w:cs="Lato Bold"/>
          <w:b/>
          <w:bCs/>
          <w:color w:val="000000"/>
        </w:rPr>
        <w:t>SAT-7 ARABIC: Kuinka "</w:t>
      </w:r>
      <w:proofErr w:type="spellStart"/>
      <w:r>
        <w:rPr>
          <w:rFonts w:ascii="Lato Bold" w:eastAsia="Lato Bold" w:hAnsi="Lato Bold" w:cs="Lato Bold"/>
          <w:b/>
          <w:bCs/>
          <w:color w:val="000000"/>
        </w:rPr>
        <w:t>From</w:t>
      </w:r>
      <w:proofErr w:type="spellEnd"/>
      <w:r>
        <w:rPr>
          <w:rFonts w:ascii="Lato Bold" w:eastAsia="Lato Bold" w:hAnsi="Lato Bold" w:cs="Lato Bold"/>
          <w:b/>
          <w:bCs/>
          <w:color w:val="000000"/>
        </w:rPr>
        <w:t xml:space="preserve"> </w:t>
      </w:r>
      <w:proofErr w:type="spellStart"/>
      <w:r>
        <w:rPr>
          <w:rFonts w:ascii="Lato Bold" w:eastAsia="Lato Bold" w:hAnsi="Lato Bold" w:cs="Lato Bold"/>
          <w:b/>
          <w:bCs/>
          <w:color w:val="000000"/>
        </w:rPr>
        <w:t>Heart</w:t>
      </w:r>
      <w:proofErr w:type="spellEnd"/>
      <w:r>
        <w:rPr>
          <w:rFonts w:ascii="Lato Bold" w:eastAsia="Lato Bold" w:hAnsi="Lato Bold" w:cs="Lato Bold"/>
          <w:b/>
          <w:bCs/>
          <w:color w:val="000000"/>
        </w:rPr>
        <w:t xml:space="preserve"> To </w:t>
      </w:r>
      <w:proofErr w:type="spellStart"/>
      <w:r>
        <w:rPr>
          <w:rFonts w:ascii="Lato Bold" w:eastAsia="Lato Bold" w:hAnsi="Lato Bold" w:cs="Lato Bold"/>
          <w:b/>
          <w:bCs/>
          <w:color w:val="000000"/>
        </w:rPr>
        <w:t>Heart</w:t>
      </w:r>
      <w:proofErr w:type="spellEnd"/>
      <w:r>
        <w:rPr>
          <w:rFonts w:ascii="Lato Bold" w:eastAsia="Lato Bold" w:hAnsi="Lato Bold" w:cs="Lato Bold"/>
          <w:b/>
          <w:bCs/>
          <w:color w:val="000000"/>
        </w:rPr>
        <w:t xml:space="preserve">" muutti uskoni </w:t>
      </w:r>
      <w:hyperlink r:id="rId7">
        <w:r>
          <w:rPr>
            <w:rFonts w:ascii="Lato Bold" w:eastAsia="Lato Bold" w:hAnsi="Lato Bold" w:cs="Lato Bold"/>
            <w:b/>
            <w:bCs/>
            <w:color w:val="1A62FF"/>
            <w:u w:val="single" w:color="1A62FF"/>
          </w:rPr>
          <w:t>https://www.youtube.com/watch?v=6U-aGOE4Cv4</w:t>
        </w:r>
      </w:hyperlink>
      <w:r>
        <w:rPr>
          <w:rFonts w:ascii="Lato Bold" w:eastAsia="Lato Bold" w:hAnsi="Lato Bold" w:cs="Lato Bold"/>
          <w:b/>
          <w:bCs/>
          <w:color w:val="000000"/>
        </w:rPr>
        <w:t xml:space="preserve">  </w:t>
      </w:r>
    </w:p>
    <w:p w14:paraId="1DD3BAB7" w14:textId="77777777" w:rsidR="004C7D87" w:rsidRDefault="00000000">
      <w:pPr>
        <w:spacing w:before="120" w:after="120" w:line="336" w:lineRule="auto"/>
      </w:pPr>
      <w:r>
        <w:rPr>
          <w:rFonts w:ascii="Lato Bold" w:eastAsia="Lato Bold" w:hAnsi="Lato Bold" w:cs="Lato Bold"/>
          <w:b/>
          <w:bCs/>
          <w:color w:val="000000"/>
        </w:rPr>
        <w:t xml:space="preserve">SAT-7 PARS: Kristittyjen valo Iranissa </w:t>
      </w:r>
      <w:hyperlink r:id="rId8">
        <w:r>
          <w:rPr>
            <w:rFonts w:ascii="Lato Bold" w:eastAsia="Lato Bold" w:hAnsi="Lato Bold" w:cs="Lato Bold"/>
            <w:b/>
            <w:bCs/>
            <w:color w:val="1A62FF"/>
            <w:u w:val="single" w:color="1A62FF"/>
          </w:rPr>
          <w:t>https://www.youtube.com/watch?v=i1egzIqcgs0</w:t>
        </w:r>
      </w:hyperlink>
      <w:r>
        <w:rPr>
          <w:rFonts w:ascii="Lato Bold" w:eastAsia="Lato Bold" w:hAnsi="Lato Bold" w:cs="Lato Bold"/>
          <w:b/>
          <w:bCs/>
          <w:color w:val="000000"/>
        </w:rPr>
        <w:t xml:space="preserve">  </w:t>
      </w:r>
    </w:p>
    <w:p w14:paraId="5EAED35F" w14:textId="77777777" w:rsidR="004C7D87" w:rsidRDefault="00000000">
      <w:pPr>
        <w:spacing w:before="120" w:after="120" w:line="336" w:lineRule="auto"/>
      </w:pPr>
      <w:r>
        <w:rPr>
          <w:rFonts w:ascii="Lato Bold" w:eastAsia="Lato Bold" w:hAnsi="Lato Bold" w:cs="Lato Bold"/>
          <w:b/>
          <w:bCs/>
          <w:color w:val="000000"/>
        </w:rPr>
        <w:t xml:space="preserve">PAK7 Pakistanilaisen Sanan tarina | Uskon matka mediamaailmassa </w:t>
      </w:r>
      <w:hyperlink r:id="rId9">
        <w:r>
          <w:rPr>
            <w:rFonts w:ascii="Lato Bold" w:eastAsia="Lato Bold" w:hAnsi="Lato Bold" w:cs="Lato Bold"/>
            <w:b/>
            <w:bCs/>
            <w:color w:val="1A62FF"/>
            <w:u w:val="single" w:color="1A62FF"/>
          </w:rPr>
          <w:t>https://www.youtube.com/watch?v=H34qidqFAYs&amp;t=27s</w:t>
        </w:r>
      </w:hyperlink>
      <w:r>
        <w:rPr>
          <w:rFonts w:ascii="Lato Bold" w:eastAsia="Lato Bold" w:hAnsi="Lato Bold" w:cs="Lato Bold"/>
          <w:b/>
          <w:bCs/>
          <w:color w:val="000000"/>
        </w:rPr>
        <w:t xml:space="preserve">  </w:t>
      </w:r>
    </w:p>
    <w:p w14:paraId="73EFDBFE" w14:textId="77777777" w:rsidR="004C7D87" w:rsidRDefault="00000000">
      <w:pPr>
        <w:spacing w:before="120" w:after="120" w:line="336" w:lineRule="auto"/>
      </w:pPr>
      <w:r>
        <w:rPr>
          <w:rFonts w:ascii="Lato Bold" w:eastAsia="Lato Bold" w:hAnsi="Lato Bold" w:cs="Lato Bold"/>
          <w:b/>
          <w:bCs/>
          <w:color w:val="000000"/>
        </w:rPr>
        <w:t xml:space="preserve">FEBC Thaimaa Tutkimusmatkalla: Thaimaan nuorten kristittyjen videotuotanto </w:t>
      </w:r>
      <w:hyperlink r:id="rId10">
        <w:r>
          <w:rPr>
            <w:rFonts w:ascii="Lato Bold" w:eastAsia="Lato Bold" w:hAnsi="Lato Bold" w:cs="Lato Bold"/>
            <w:b/>
            <w:bCs/>
            <w:color w:val="1A62FF"/>
            <w:u w:val="single" w:color="1A62FF"/>
          </w:rPr>
          <w:t>https://www.youtube.com/watch?v=FfjB1t6ZdX4</w:t>
        </w:r>
      </w:hyperlink>
      <w:r>
        <w:rPr>
          <w:rFonts w:ascii="Lato Bold" w:eastAsia="Lato Bold" w:hAnsi="Lato Bold" w:cs="Lato Bold"/>
          <w:b/>
          <w:bCs/>
          <w:color w:val="000000"/>
        </w:rPr>
        <w:t xml:space="preserve">  </w:t>
      </w:r>
    </w:p>
    <w:p w14:paraId="53D7A279" w14:textId="77777777" w:rsidR="004C7D87" w:rsidRDefault="00000000">
      <w:pPr>
        <w:spacing w:before="120" w:after="120" w:line="336" w:lineRule="auto"/>
      </w:pPr>
      <w:r>
        <w:rPr>
          <w:rFonts w:ascii="Lato Bold" w:eastAsia="Lato Bold" w:hAnsi="Lato Bold" w:cs="Lato Bold"/>
          <w:b/>
          <w:bCs/>
          <w:color w:val="000000"/>
        </w:rPr>
        <w:t xml:space="preserve">TWR Intia Nepalilaisen miesvangin toivorikas tarina </w:t>
      </w:r>
      <w:hyperlink r:id="rId11">
        <w:r>
          <w:rPr>
            <w:rFonts w:ascii="Lato Bold" w:eastAsia="Lato Bold" w:hAnsi="Lato Bold" w:cs="Lato Bold"/>
            <w:b/>
            <w:bCs/>
            <w:color w:val="1A62FF"/>
            <w:u w:val="single" w:color="1A62FF"/>
          </w:rPr>
          <w:t>https://www.youtube.com/watch?v=ffIQ9B9pw9M</w:t>
        </w:r>
      </w:hyperlink>
      <w:r>
        <w:rPr>
          <w:rFonts w:ascii="Lato Bold" w:eastAsia="Lato Bold" w:hAnsi="Lato Bold" w:cs="Lato Bold"/>
          <w:b/>
          <w:bCs/>
          <w:color w:val="000000"/>
        </w:rPr>
        <w:t xml:space="preserve">  </w:t>
      </w:r>
    </w:p>
    <w:p w14:paraId="1280D7E6" w14:textId="77777777" w:rsidR="004C7D87" w:rsidRDefault="00000000">
      <w:pPr>
        <w:spacing w:before="120" w:after="120" w:line="336" w:lineRule="auto"/>
      </w:pPr>
      <w:r>
        <w:rPr>
          <w:rFonts w:ascii="Lato" w:eastAsia="Lato" w:hAnsi="Lato" w:cs="Lato"/>
          <w:color w:val="000000"/>
        </w:rPr>
        <w:t xml:space="preserve"> </w:t>
      </w:r>
    </w:p>
    <w:p w14:paraId="73E74128" w14:textId="77777777" w:rsidR="004C7D87" w:rsidRDefault="00000000">
      <w:pPr>
        <w:spacing w:before="120" w:after="120" w:line="336" w:lineRule="auto"/>
      </w:pPr>
      <w:r>
        <w:rPr>
          <w:rFonts w:ascii="Aller Display" w:eastAsia="Aller Display" w:hAnsi="Aller Display" w:cs="Aller Display"/>
          <w:color w:val="42BAC8"/>
          <w:sz w:val="40"/>
          <w:szCs w:val="40"/>
        </w:rPr>
        <w:t xml:space="preserve">KESKUSTELU KOKO RYHMÄSSÄ TAI PIENEMMISSÄ PORINARYHMISSÄ </w:t>
      </w:r>
    </w:p>
    <w:p w14:paraId="09BB9AFD" w14:textId="77777777" w:rsidR="004C7D87" w:rsidRDefault="00000000">
      <w:pPr>
        <w:numPr>
          <w:ilvl w:val="0"/>
          <w:numId w:val="1"/>
        </w:numPr>
        <w:spacing w:after="0" w:line="336" w:lineRule="auto"/>
      </w:pPr>
      <w:r>
        <w:rPr>
          <w:rFonts w:ascii="Lato" w:eastAsia="Lato" w:hAnsi="Lato" w:cs="Lato"/>
          <w:color w:val="000000"/>
        </w:rPr>
        <w:t xml:space="preserve">Mitä ajatuksia video sinussa herätti? </w:t>
      </w:r>
    </w:p>
    <w:p w14:paraId="7D358E55" w14:textId="77777777" w:rsidR="004C7D87" w:rsidRDefault="00000000">
      <w:pPr>
        <w:numPr>
          <w:ilvl w:val="0"/>
          <w:numId w:val="1"/>
        </w:numPr>
        <w:spacing w:after="0" w:line="336" w:lineRule="auto"/>
      </w:pPr>
      <w:r>
        <w:rPr>
          <w:rFonts w:ascii="Lato" w:eastAsia="Lato" w:hAnsi="Lato" w:cs="Lato"/>
          <w:color w:val="000000"/>
        </w:rPr>
        <w:t xml:space="preserve">Mistä videossa oltiin kiitollisia? </w:t>
      </w:r>
    </w:p>
    <w:p w14:paraId="0AA25C73" w14:textId="77777777" w:rsidR="004C7D87" w:rsidRDefault="00000000">
      <w:pPr>
        <w:numPr>
          <w:ilvl w:val="0"/>
          <w:numId w:val="1"/>
        </w:numPr>
        <w:spacing w:after="0" w:line="336" w:lineRule="auto"/>
      </w:pPr>
      <w:r>
        <w:rPr>
          <w:rFonts w:ascii="Lato" w:eastAsia="Lato" w:hAnsi="Lato" w:cs="Lato"/>
          <w:color w:val="000000"/>
        </w:rPr>
        <w:t xml:space="preserve">Avasiko video sinussa jonkin uuden kiitollisuuden aiheen? </w:t>
      </w:r>
    </w:p>
    <w:p w14:paraId="11C16E23" w14:textId="77777777" w:rsidR="004C7D87" w:rsidRDefault="00000000">
      <w:pPr>
        <w:numPr>
          <w:ilvl w:val="0"/>
          <w:numId w:val="1"/>
        </w:numPr>
        <w:spacing w:after="0" w:line="336" w:lineRule="auto"/>
      </w:pPr>
      <w:r>
        <w:rPr>
          <w:rFonts w:ascii="Lato" w:eastAsia="Lato" w:hAnsi="Lato" w:cs="Lato"/>
          <w:color w:val="000000"/>
        </w:rPr>
        <w:t xml:space="preserve">Miksi keskitymme useammin ongelmakohtiin kuin niihin mitkä ovat meillä hyvin? </w:t>
      </w:r>
    </w:p>
    <w:p w14:paraId="44AAFDB2" w14:textId="77777777" w:rsidR="004C7D87" w:rsidRDefault="00000000">
      <w:pPr>
        <w:spacing w:before="120" w:after="120" w:line="336" w:lineRule="auto"/>
      </w:pPr>
      <w:r>
        <w:rPr>
          <w:rFonts w:ascii="Inter" w:eastAsia="Inter" w:hAnsi="Inter" w:cs="Inter"/>
          <w:color w:val="000000"/>
        </w:rPr>
        <w:t xml:space="preserve"> </w:t>
      </w:r>
    </w:p>
    <w:tbl>
      <w:tblPr>
        <w:tblW w:w="9030" w:type="dxa"/>
        <w:tblInd w:w="180" w:type="dxa"/>
        <w:tblBorders>
          <w:top w:val="single" w:sz="6" w:space="0" w:color="001632"/>
          <w:left w:val="single" w:sz="6" w:space="0" w:color="001632"/>
          <w:bottom w:val="single" w:sz="6" w:space="0" w:color="001632"/>
          <w:right w:val="single" w:sz="6" w:space="0" w:color="001632"/>
          <w:insideH w:val="single" w:sz="6" w:space="0" w:color="001632"/>
          <w:insideV w:val="single" w:sz="6" w:space="0" w:color="001632"/>
        </w:tblBorders>
        <w:tblCellMar>
          <w:left w:w="10" w:type="dxa"/>
          <w:right w:w="10" w:type="dxa"/>
        </w:tblCellMar>
        <w:tblLook w:val="0000" w:firstRow="0" w:lastRow="0" w:firstColumn="0" w:lastColumn="0" w:noHBand="0" w:noVBand="0"/>
      </w:tblPr>
      <w:tblGrid>
        <w:gridCol w:w="1473"/>
        <w:gridCol w:w="7557"/>
      </w:tblGrid>
      <w:tr w:rsidR="004C7D87" w14:paraId="11DAF6C1" w14:textId="77777777">
        <w:tblPrEx>
          <w:tblCellMar>
            <w:top w:w="0" w:type="dxa"/>
            <w:bottom w:w="0" w:type="dxa"/>
          </w:tblCellMar>
        </w:tblPrEx>
        <w:tc>
          <w:tcPr>
            <w:tcW w:w="1473" w:type="dxa"/>
            <w:tcBorders>
              <w:left w:val="single" w:sz="6" w:space="0" w:color="FFFFFF"/>
            </w:tcBorders>
            <w:shd w:val="clear" w:color="auto" w:fill="FFFFFF"/>
            <w:tcMar>
              <w:top w:w="180" w:type="dxa"/>
              <w:left w:w="180" w:type="dxa"/>
              <w:bottom w:w="180" w:type="dxa"/>
              <w:right w:w="180" w:type="dxa"/>
            </w:tcMar>
          </w:tcPr>
          <w:p w14:paraId="6ED36C5B" w14:textId="77777777" w:rsidR="004C7D87" w:rsidRDefault="00000000">
            <w:pPr>
              <w:spacing w:before="120" w:after="120" w:line="336" w:lineRule="auto"/>
              <w:jc w:val="center"/>
            </w:pPr>
            <w:r>
              <w:rPr>
                <w:rFonts w:ascii="Autour One" w:eastAsia="Autour One" w:hAnsi="Autour One" w:cs="Autour One"/>
                <w:color w:val="001632"/>
                <w:sz w:val="23"/>
                <w:szCs w:val="23"/>
              </w:rPr>
              <w:t xml:space="preserve">Laulu </w:t>
            </w:r>
          </w:p>
        </w:tc>
        <w:tc>
          <w:tcPr>
            <w:tcW w:w="7556" w:type="dxa"/>
            <w:tcBorders>
              <w:right w:val="single" w:sz="6" w:space="0" w:color="FFFFFF"/>
            </w:tcBorders>
            <w:tcMar>
              <w:top w:w="180" w:type="dxa"/>
              <w:left w:w="180" w:type="dxa"/>
              <w:bottom w:w="180" w:type="dxa"/>
              <w:right w:w="180" w:type="dxa"/>
            </w:tcMar>
          </w:tcPr>
          <w:p w14:paraId="3FF0BEF8" w14:textId="77777777" w:rsidR="004C7D87" w:rsidRDefault="00000000">
            <w:pPr>
              <w:spacing w:before="120" w:after="120" w:line="336" w:lineRule="auto"/>
            </w:pPr>
            <w:r>
              <w:rPr>
                <w:rFonts w:ascii="Autour One" w:eastAsia="Autour One" w:hAnsi="Autour One" w:cs="Autour One"/>
                <w:color w:val="001632"/>
                <w:sz w:val="23"/>
                <w:szCs w:val="23"/>
              </w:rPr>
              <w:t xml:space="preserve">Sateenkaariunet </w:t>
            </w:r>
          </w:p>
        </w:tc>
      </w:tr>
    </w:tbl>
    <w:p w14:paraId="1839089B" w14:textId="77777777" w:rsidR="004C7D87" w:rsidRDefault="00000000">
      <w:pPr>
        <w:spacing w:before="120" w:after="120" w:line="336" w:lineRule="auto"/>
        <w:rPr>
          <w:rFonts w:ascii="Aller Display" w:eastAsia="Aller Display" w:hAnsi="Aller Display" w:cs="Aller Display"/>
          <w:color w:val="42BAC8"/>
          <w:sz w:val="40"/>
          <w:szCs w:val="40"/>
        </w:rPr>
      </w:pPr>
      <w:r>
        <w:rPr>
          <w:rFonts w:ascii="Aller Display" w:eastAsia="Aller Display" w:hAnsi="Aller Display" w:cs="Aller Display"/>
          <w:color w:val="42BAC8"/>
          <w:sz w:val="40"/>
          <w:szCs w:val="40"/>
        </w:rPr>
        <w:t xml:space="preserve"> </w:t>
      </w:r>
    </w:p>
    <w:p w14:paraId="660CF20B" w14:textId="77777777" w:rsidR="00220557" w:rsidRDefault="00220557">
      <w:pPr>
        <w:spacing w:before="120" w:after="120" w:line="336" w:lineRule="auto"/>
      </w:pPr>
    </w:p>
    <w:p w14:paraId="5F0BE884" w14:textId="77777777" w:rsidR="004C7D87" w:rsidRDefault="00000000">
      <w:pPr>
        <w:spacing w:before="120" w:after="120"/>
        <w:jc w:val="center"/>
      </w:pPr>
      <w:r>
        <w:rPr>
          <w:noProof/>
        </w:rPr>
        <w:lastRenderedPageBreak/>
        <w:drawing>
          <wp:inline distT="0" distB="0" distL="0" distR="0" wp14:anchorId="4EAD706B" wp14:editId="63D77113">
            <wp:extent cx="6227084" cy="955040"/>
            <wp:effectExtent l="0" t="0" r="0" b="0"/>
            <wp:docPr id="2" name="Drawing 2" descr="601c7bab1b9bb78ffd1241a4c0c74a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01c7bab1b9bb78ffd1241a4c0c74ad2.png"/>
                    <pic:cNvPicPr>
                      <a:picLocks noChangeAspect="1"/>
                    </pic:cNvPicPr>
                  </pic:nvPicPr>
                  <pic:blipFill>
                    <a:blip r:embed="rId12"/>
                    <a:stretch>
                      <a:fillRect/>
                    </a:stretch>
                  </pic:blipFill>
                  <pic:spPr>
                    <a:xfrm>
                      <a:off x="0" y="0"/>
                      <a:ext cx="6235342" cy="956307"/>
                    </a:xfrm>
                    <a:custGeom>
                      <a:avLst/>
                      <a:gdLst/>
                      <a:ahLst/>
                      <a:cxnLst/>
                      <a:rect l="0" t="0" r="0" b="0"/>
                      <a:pathLst>
                        <a:path w="5734050" h="879424">
                          <a:moveTo>
                            <a:pt x="0" y="50834"/>
                          </a:moveTo>
                          <a:lnTo>
                            <a:pt x="0" y="828590"/>
                          </a:lnTo>
                          <a:cubicBezTo>
                            <a:pt x="0" y="856664"/>
                            <a:pt x="22759" y="879424"/>
                            <a:pt x="50834" y="879424"/>
                          </a:cubicBezTo>
                          <a:lnTo>
                            <a:pt x="5683216" y="879424"/>
                          </a:lnTo>
                          <a:cubicBezTo>
                            <a:pt x="5696698" y="879424"/>
                            <a:pt x="5709628" y="874068"/>
                            <a:pt x="5719161" y="864535"/>
                          </a:cubicBezTo>
                          <a:cubicBezTo>
                            <a:pt x="5728694" y="855001"/>
                            <a:pt x="5734050" y="842072"/>
                            <a:pt x="5734050" y="828590"/>
                          </a:cubicBezTo>
                          <a:lnTo>
                            <a:pt x="5734050" y="50834"/>
                          </a:lnTo>
                          <a:cubicBezTo>
                            <a:pt x="5734050" y="37351"/>
                            <a:pt x="5728694" y="24422"/>
                            <a:pt x="5719161" y="14888"/>
                          </a:cubicBezTo>
                          <a:cubicBezTo>
                            <a:pt x="5709628" y="5355"/>
                            <a:pt x="5696698" y="0"/>
                            <a:pt x="5683216" y="0"/>
                          </a:cubicBezTo>
                          <a:lnTo>
                            <a:pt x="50834" y="0"/>
                          </a:lnTo>
                          <a:cubicBezTo>
                            <a:pt x="22759" y="0"/>
                            <a:pt x="0" y="22759"/>
                            <a:pt x="0" y="50834"/>
                          </a:cubicBezTo>
                          <a:close/>
                        </a:path>
                      </a:pathLst>
                    </a:custGeom>
                  </pic:spPr>
                </pic:pic>
              </a:graphicData>
            </a:graphic>
          </wp:inline>
        </w:drawing>
      </w:r>
    </w:p>
    <w:p w14:paraId="17CBD2B3" w14:textId="38B3AEBE" w:rsidR="004C7D87" w:rsidRDefault="00220557">
      <w:pPr>
        <w:spacing w:before="120" w:after="120" w:line="336" w:lineRule="auto"/>
      </w:pPr>
      <w:r>
        <w:rPr>
          <w:rFonts w:ascii="Aller Display" w:eastAsia="Aller Display" w:hAnsi="Aller Display" w:cs="Aller Display"/>
          <w:color w:val="42BAC8"/>
          <w:sz w:val="40"/>
          <w:szCs w:val="40"/>
        </w:rPr>
        <w:br/>
      </w:r>
      <w:r w:rsidR="00000000">
        <w:rPr>
          <w:rFonts w:ascii="Aller Display" w:eastAsia="Aller Display" w:hAnsi="Aller Display" w:cs="Aller Display"/>
          <w:color w:val="42BAC8"/>
          <w:sz w:val="40"/>
          <w:szCs w:val="40"/>
        </w:rPr>
        <w:t>VAPAATA </w:t>
      </w:r>
      <w:r w:rsidR="00000000">
        <w:rPr>
          <w:rFonts w:ascii="Aller Display" w:eastAsia="Aller Display" w:hAnsi="Aller Display" w:cs="Aller Display"/>
          <w:color w:val="42BAC8"/>
          <w:sz w:val="40"/>
          <w:szCs w:val="40"/>
        </w:rPr>
        <w:br/>
        <w:t xml:space="preserve"> </w:t>
      </w:r>
      <w:r w:rsidR="00000000">
        <w:rPr>
          <w:rFonts w:ascii="Lato" w:eastAsia="Lato" w:hAnsi="Lato" w:cs="Lato"/>
          <w:color w:val="42BAC8"/>
        </w:rPr>
        <w:t xml:space="preserve"> </w:t>
      </w:r>
    </w:p>
    <w:p w14:paraId="015EDF7E" w14:textId="77777777" w:rsidR="004C7D87" w:rsidRDefault="00000000">
      <w:pPr>
        <w:spacing w:before="120" w:after="120"/>
        <w:jc w:val="center"/>
      </w:pPr>
      <w:r>
        <w:rPr>
          <w:noProof/>
        </w:rPr>
        <w:drawing>
          <wp:inline distT="0" distB="0" distL="0" distR="0" wp14:anchorId="207C5CE0" wp14:editId="1EB7C4C1">
            <wp:extent cx="6186059" cy="542925"/>
            <wp:effectExtent l="0" t="0" r="0" b="0"/>
            <wp:docPr id="3" name="Drawing 3" descr="ca90f28556e18df155399b89f60148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90f28556e18df155399b89f601481e.png"/>
                    <pic:cNvPicPr>
                      <a:picLocks noChangeAspect="1"/>
                    </pic:cNvPicPr>
                  </pic:nvPicPr>
                  <pic:blipFill>
                    <a:blip r:embed="rId13"/>
                    <a:stretch>
                      <a:fillRect/>
                    </a:stretch>
                  </pic:blipFill>
                  <pic:spPr>
                    <a:xfrm>
                      <a:off x="0" y="0"/>
                      <a:ext cx="6193655" cy="543592"/>
                    </a:xfrm>
                    <a:custGeom>
                      <a:avLst/>
                      <a:gdLst/>
                      <a:ahLst/>
                      <a:cxnLst/>
                      <a:rect l="0" t="0" r="0" b="0"/>
                      <a:pathLst>
                        <a:path w="5734050" h="503254">
                          <a:moveTo>
                            <a:pt x="0" y="50834"/>
                          </a:moveTo>
                          <a:lnTo>
                            <a:pt x="0" y="452420"/>
                          </a:lnTo>
                          <a:cubicBezTo>
                            <a:pt x="0" y="480494"/>
                            <a:pt x="22759" y="503254"/>
                            <a:pt x="50834" y="503254"/>
                          </a:cubicBezTo>
                          <a:lnTo>
                            <a:pt x="5683216" y="503254"/>
                          </a:lnTo>
                          <a:cubicBezTo>
                            <a:pt x="5696698" y="503254"/>
                            <a:pt x="5709628" y="497898"/>
                            <a:pt x="5719161" y="488365"/>
                          </a:cubicBezTo>
                          <a:cubicBezTo>
                            <a:pt x="5728694" y="478831"/>
                            <a:pt x="5734050" y="465902"/>
                            <a:pt x="5734050" y="452420"/>
                          </a:cubicBezTo>
                          <a:lnTo>
                            <a:pt x="5734050" y="50834"/>
                          </a:lnTo>
                          <a:cubicBezTo>
                            <a:pt x="5734050" y="37351"/>
                            <a:pt x="5728694" y="24422"/>
                            <a:pt x="5719161" y="14888"/>
                          </a:cubicBezTo>
                          <a:cubicBezTo>
                            <a:pt x="5709628" y="5355"/>
                            <a:pt x="5696698" y="0"/>
                            <a:pt x="5683216" y="0"/>
                          </a:cubicBezTo>
                          <a:lnTo>
                            <a:pt x="50834" y="0"/>
                          </a:lnTo>
                          <a:cubicBezTo>
                            <a:pt x="22759" y="0"/>
                            <a:pt x="0" y="22759"/>
                            <a:pt x="0" y="50834"/>
                          </a:cubicBezTo>
                          <a:close/>
                        </a:path>
                      </a:pathLst>
                    </a:custGeom>
                  </pic:spPr>
                </pic:pic>
              </a:graphicData>
            </a:graphic>
          </wp:inline>
        </w:drawing>
      </w:r>
    </w:p>
    <w:p w14:paraId="2FB09CAC" w14:textId="0B43FBAA" w:rsidR="004C7D87" w:rsidRDefault="00000000">
      <w:pPr>
        <w:spacing w:before="120" w:after="120" w:line="336" w:lineRule="auto"/>
      </w:pPr>
      <w:r>
        <w:rPr>
          <w:rFonts w:ascii="Aller Display" w:eastAsia="Aller Display" w:hAnsi="Aller Display" w:cs="Aller Display"/>
          <w:color w:val="42BAC8"/>
          <w:sz w:val="40"/>
          <w:szCs w:val="40"/>
        </w:rPr>
        <w:t>TARINA KAMBODZASTA</w:t>
      </w:r>
      <w:r>
        <w:rPr>
          <w:rFonts w:ascii="Lato" w:eastAsia="Lato" w:hAnsi="Lato" w:cs="Lato"/>
          <w:color w:val="000000"/>
        </w:rPr>
        <w:t>  </w:t>
      </w:r>
      <w:r>
        <w:rPr>
          <w:rFonts w:ascii="Lato" w:eastAsia="Lato" w:hAnsi="Lato" w:cs="Lato"/>
          <w:color w:val="000000"/>
        </w:rPr>
        <w:br/>
        <w:t xml:space="preserve"> "Kiitän Jeesusta siitä, että hän oli armollinen minulle, masentuneelle ihmiselle. Näytti siltä, että elämäni oli tulossa päätökseen; tunsin olevani kuoleman laaksossa kaikkien niiden asioiden keskellä, mitä näin ja kävin läpi. Minulla on kaksi lasta, ja meillä oli hädin tuskin tarpeeksi ruokaa. "Miksi?", kyselin itseltäni. Poikani ja hänen ystävänsä joutuivat kolme kertaa vaikeuksiin poliisin kanssa huumeiden käytöstä. Se oli hyvin haastavaa.</w:t>
      </w:r>
      <w:r>
        <w:rPr>
          <w:rFonts w:ascii="Aller Display" w:eastAsia="Aller Display" w:hAnsi="Aller Display" w:cs="Aller Display"/>
          <w:color w:val="42BAC8"/>
          <w:sz w:val="40"/>
          <w:szCs w:val="40"/>
        </w:rPr>
        <w:t xml:space="preserve"> </w:t>
      </w:r>
    </w:p>
    <w:p w14:paraId="1257C44A" w14:textId="77777777" w:rsidR="00220557" w:rsidRDefault="00000000">
      <w:pPr>
        <w:spacing w:before="120" w:after="120" w:line="336" w:lineRule="auto"/>
        <w:rPr>
          <w:rFonts w:ascii="Lato" w:eastAsia="Lato" w:hAnsi="Lato" w:cs="Lato"/>
          <w:color w:val="000000"/>
        </w:rPr>
      </w:pPr>
      <w:r>
        <w:rPr>
          <w:rFonts w:ascii="Lato" w:eastAsia="Lato" w:hAnsi="Lato" w:cs="Lato"/>
          <w:color w:val="000000"/>
        </w:rPr>
        <w:t xml:space="preserve">Sitten törmäsin toiseen kristittyyn, joka, kuten minäkin, jakaa jatkuvasti evankeliumia kadulla asuville. "Mitä on todellinen onnellisuus, ja miten pääsemme pois nykyisestä tilanteesta?", hän haastoi meitä. Opettajan puhuessa tein päätöksen, että haluan päästä eteenpäin ja löytää Totuuden. </w:t>
      </w:r>
    </w:p>
    <w:p w14:paraId="2577394B" w14:textId="2CBAB8FE" w:rsidR="004C7D87" w:rsidRDefault="00220557">
      <w:pPr>
        <w:spacing w:before="120" w:after="120" w:line="336" w:lineRule="auto"/>
        <w:rPr>
          <w:rFonts w:ascii="Lato" w:eastAsia="Lato" w:hAnsi="Lato" w:cs="Lato"/>
          <w:color w:val="000000"/>
        </w:rPr>
      </w:pPr>
      <w:r>
        <w:rPr>
          <w:rFonts w:ascii="Lato" w:eastAsia="Lato" w:hAnsi="Lato" w:cs="Lato"/>
          <w:color w:val="000000"/>
        </w:rPr>
        <w:br/>
        <w:t>S</w:t>
      </w:r>
      <w:r>
        <w:rPr>
          <w:rFonts w:ascii="Lato" w:eastAsia="Lato" w:hAnsi="Lato" w:cs="Lato"/>
          <w:color w:val="000000"/>
        </w:rPr>
        <w:t xml:space="preserve">ain tältä evankelistalta Raamatun luettavaksi ja pienen radion kuunneltavaksi. Neljän kuukauden ajan kuuntelin </w:t>
      </w:r>
      <w:proofErr w:type="spellStart"/>
      <w:r>
        <w:rPr>
          <w:rFonts w:ascii="Lato" w:eastAsia="Lato" w:hAnsi="Lato" w:cs="Lato"/>
          <w:color w:val="000000"/>
        </w:rPr>
        <w:t>Krusa</w:t>
      </w:r>
      <w:proofErr w:type="spellEnd"/>
      <w:r>
        <w:rPr>
          <w:rFonts w:ascii="Lato" w:eastAsia="Lato" w:hAnsi="Lato" w:cs="Lato"/>
          <w:color w:val="000000"/>
        </w:rPr>
        <w:t xml:space="preserve"> </w:t>
      </w:r>
      <w:proofErr w:type="spellStart"/>
      <w:r>
        <w:rPr>
          <w:rFonts w:ascii="Lato" w:eastAsia="Lato" w:hAnsi="Lato" w:cs="Lato"/>
          <w:color w:val="000000"/>
        </w:rPr>
        <w:t>FM:n</w:t>
      </w:r>
      <w:proofErr w:type="spellEnd"/>
      <w:r>
        <w:rPr>
          <w:rFonts w:ascii="Lato" w:eastAsia="Lato" w:hAnsi="Lato" w:cs="Lato"/>
          <w:color w:val="000000"/>
        </w:rPr>
        <w:t xml:space="preserve"> aamulähetystä, rukoilin ja kävin läpi Raamattua opettajan kanssa. Jumala kuuli rukoukseni. Poikani päätti, että haluaa olla jatkossa parempi ihminen, ja minä sain työpaikan. Nyt jokainen perheeni jäsen käy kirkossa. Haluan kiittää </w:t>
      </w:r>
      <w:proofErr w:type="spellStart"/>
      <w:r>
        <w:rPr>
          <w:rFonts w:ascii="Lato" w:eastAsia="Lato" w:hAnsi="Lato" w:cs="Lato"/>
          <w:color w:val="000000"/>
        </w:rPr>
        <w:t>Krusa</w:t>
      </w:r>
      <w:proofErr w:type="spellEnd"/>
      <w:r>
        <w:rPr>
          <w:rFonts w:ascii="Lato" w:eastAsia="Lato" w:hAnsi="Lato" w:cs="Lato"/>
          <w:color w:val="000000"/>
        </w:rPr>
        <w:t xml:space="preserve"> </w:t>
      </w:r>
      <w:proofErr w:type="spellStart"/>
      <w:r>
        <w:rPr>
          <w:rFonts w:ascii="Lato" w:eastAsia="Lato" w:hAnsi="Lato" w:cs="Lato"/>
          <w:color w:val="000000"/>
        </w:rPr>
        <w:t>FM:ää</w:t>
      </w:r>
      <w:proofErr w:type="spellEnd"/>
      <w:r>
        <w:rPr>
          <w:rFonts w:ascii="Lato" w:eastAsia="Lato" w:hAnsi="Lato" w:cs="Lato"/>
          <w:color w:val="000000"/>
        </w:rPr>
        <w:t>, että se on auttanut minua syventämään suhdettani Jumalaan."</w:t>
      </w:r>
    </w:p>
    <w:p w14:paraId="72A6C3A5" w14:textId="77777777" w:rsidR="00220557" w:rsidRDefault="00220557">
      <w:pPr>
        <w:spacing w:before="120" w:after="120" w:line="336" w:lineRule="auto"/>
        <w:rPr>
          <w:rFonts w:ascii="Lato" w:eastAsia="Lato" w:hAnsi="Lato" w:cs="Lato"/>
          <w:color w:val="000000"/>
        </w:rPr>
      </w:pPr>
    </w:p>
    <w:p w14:paraId="32659D76" w14:textId="77777777" w:rsidR="00220557" w:rsidRDefault="00220557">
      <w:pPr>
        <w:spacing w:before="120" w:after="120" w:line="336" w:lineRule="auto"/>
        <w:rPr>
          <w:rFonts w:ascii="Lato" w:eastAsia="Lato" w:hAnsi="Lato" w:cs="Lato"/>
          <w:color w:val="000000"/>
        </w:rPr>
      </w:pPr>
    </w:p>
    <w:p w14:paraId="357FE82F" w14:textId="77777777" w:rsidR="00220557" w:rsidRDefault="00220557">
      <w:pPr>
        <w:spacing w:before="120" w:after="120" w:line="336" w:lineRule="auto"/>
      </w:pPr>
    </w:p>
    <w:p w14:paraId="776287C4" w14:textId="77777777" w:rsidR="004C7D87" w:rsidRDefault="00000000">
      <w:pPr>
        <w:spacing w:before="120" w:after="120"/>
        <w:jc w:val="center"/>
      </w:pPr>
      <w:r>
        <w:rPr>
          <w:noProof/>
        </w:rPr>
        <w:lastRenderedPageBreak/>
        <w:drawing>
          <wp:inline distT="0" distB="0" distL="0" distR="0" wp14:anchorId="53DA30DC" wp14:editId="255BA5B8">
            <wp:extent cx="6238574" cy="514350"/>
            <wp:effectExtent l="0" t="0" r="0" b="0"/>
            <wp:docPr id="4" name="Drawing 4" descr="55a3f3b65d6729498d8e10af8685f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5a3f3b65d6729498d8e10af8685f104.png"/>
                    <pic:cNvPicPr>
                      <a:picLocks noChangeAspect="1"/>
                    </pic:cNvPicPr>
                  </pic:nvPicPr>
                  <pic:blipFill>
                    <a:blip r:embed="rId14"/>
                    <a:stretch>
                      <a:fillRect/>
                    </a:stretch>
                  </pic:blipFill>
                  <pic:spPr>
                    <a:xfrm>
                      <a:off x="0" y="0"/>
                      <a:ext cx="6330782" cy="521952"/>
                    </a:xfrm>
                    <a:custGeom>
                      <a:avLst/>
                      <a:gdLst/>
                      <a:ahLst/>
                      <a:cxnLst/>
                      <a:rect l="0" t="0" r="0" b="0"/>
                      <a:pathLst>
                        <a:path w="5734050" h="472754">
                          <a:moveTo>
                            <a:pt x="0" y="50834"/>
                          </a:moveTo>
                          <a:lnTo>
                            <a:pt x="0" y="421920"/>
                          </a:lnTo>
                          <a:cubicBezTo>
                            <a:pt x="0" y="449994"/>
                            <a:pt x="22759" y="472754"/>
                            <a:pt x="50834" y="472754"/>
                          </a:cubicBezTo>
                          <a:lnTo>
                            <a:pt x="5683216" y="472754"/>
                          </a:lnTo>
                          <a:cubicBezTo>
                            <a:pt x="5696698" y="472754"/>
                            <a:pt x="5709628" y="467398"/>
                            <a:pt x="5719161" y="457865"/>
                          </a:cubicBezTo>
                          <a:cubicBezTo>
                            <a:pt x="5728694" y="448331"/>
                            <a:pt x="5734050" y="435402"/>
                            <a:pt x="5734050" y="421920"/>
                          </a:cubicBezTo>
                          <a:lnTo>
                            <a:pt x="5734050" y="50834"/>
                          </a:lnTo>
                          <a:cubicBezTo>
                            <a:pt x="5734050" y="37351"/>
                            <a:pt x="5728694" y="24422"/>
                            <a:pt x="5719161" y="14888"/>
                          </a:cubicBezTo>
                          <a:cubicBezTo>
                            <a:pt x="5709628" y="5355"/>
                            <a:pt x="5696698" y="0"/>
                            <a:pt x="5683216" y="0"/>
                          </a:cubicBezTo>
                          <a:lnTo>
                            <a:pt x="50834" y="0"/>
                          </a:lnTo>
                          <a:cubicBezTo>
                            <a:pt x="22759" y="0"/>
                            <a:pt x="0" y="22759"/>
                            <a:pt x="0" y="50834"/>
                          </a:cubicBezTo>
                          <a:close/>
                        </a:path>
                      </a:pathLst>
                    </a:custGeom>
                  </pic:spPr>
                </pic:pic>
              </a:graphicData>
            </a:graphic>
          </wp:inline>
        </w:drawing>
      </w:r>
    </w:p>
    <w:p w14:paraId="19FF6B3B" w14:textId="77777777" w:rsidR="004C7D87" w:rsidRDefault="00000000">
      <w:pPr>
        <w:spacing w:before="120" w:after="120" w:line="336" w:lineRule="auto"/>
      </w:pPr>
      <w:r>
        <w:rPr>
          <w:rFonts w:ascii="Lato Italics" w:eastAsia="Lato Italics" w:hAnsi="Lato Italics" w:cs="Lato Italics"/>
          <w:i/>
          <w:iCs/>
          <w:color w:val="000000"/>
        </w:rPr>
        <w:t xml:space="preserve">Herra, kiitos, että saamme kertoa sinulle kaikki vaikeat asiamme. Kiitos sinun avustasi ja että aina olet valmis auttamaan. Opeta meitä auttamaan toinen toisiamme. Taivaallinen Isämme, haluamme oppia tuntemaan sinua lisää. Jeesuksen nimessä. Aamen. </w:t>
      </w:r>
    </w:p>
    <w:p w14:paraId="76C1882D" w14:textId="77777777" w:rsidR="004C7D87" w:rsidRDefault="00000000">
      <w:pPr>
        <w:spacing w:before="120" w:after="120" w:line="336" w:lineRule="auto"/>
      </w:pPr>
      <w:r>
        <w:rPr>
          <w:rFonts w:ascii="Lato" w:eastAsia="Lato" w:hAnsi="Lato" w:cs="Lato"/>
          <w:color w:val="000000"/>
        </w:rPr>
        <w:t xml:space="preserve"> </w:t>
      </w:r>
    </w:p>
    <w:tbl>
      <w:tblPr>
        <w:tblW w:w="9524" w:type="dxa"/>
        <w:tblInd w:w="180" w:type="dxa"/>
        <w:tblBorders>
          <w:top w:val="single" w:sz="6" w:space="0" w:color="001632"/>
          <w:left w:val="single" w:sz="6" w:space="0" w:color="001632"/>
          <w:bottom w:val="single" w:sz="6" w:space="0" w:color="001632"/>
          <w:right w:val="single" w:sz="6" w:space="0" w:color="001632"/>
          <w:insideH w:val="single" w:sz="6" w:space="0" w:color="001632"/>
          <w:insideV w:val="single" w:sz="6" w:space="0" w:color="001632"/>
        </w:tblBorders>
        <w:tblCellMar>
          <w:left w:w="10" w:type="dxa"/>
          <w:right w:w="10" w:type="dxa"/>
        </w:tblCellMar>
        <w:tblLook w:val="0000" w:firstRow="0" w:lastRow="0" w:firstColumn="0" w:lastColumn="0" w:noHBand="0" w:noVBand="0"/>
      </w:tblPr>
      <w:tblGrid>
        <w:gridCol w:w="1502"/>
        <w:gridCol w:w="8022"/>
      </w:tblGrid>
      <w:tr w:rsidR="004C7D87" w14:paraId="2E31A6E3" w14:textId="77777777" w:rsidTr="00220557">
        <w:tblPrEx>
          <w:tblCellMar>
            <w:top w:w="0" w:type="dxa"/>
            <w:bottom w:w="0" w:type="dxa"/>
          </w:tblCellMar>
        </w:tblPrEx>
        <w:trPr>
          <w:trHeight w:val="578"/>
        </w:trPr>
        <w:tc>
          <w:tcPr>
            <w:tcW w:w="1502" w:type="dxa"/>
            <w:tcBorders>
              <w:left w:val="single" w:sz="6" w:space="0" w:color="FFFFFF"/>
            </w:tcBorders>
            <w:shd w:val="clear" w:color="auto" w:fill="FFFFFF"/>
            <w:tcMar>
              <w:top w:w="180" w:type="dxa"/>
              <w:left w:w="180" w:type="dxa"/>
              <w:bottom w:w="180" w:type="dxa"/>
              <w:right w:w="180" w:type="dxa"/>
            </w:tcMar>
          </w:tcPr>
          <w:p w14:paraId="79922D11" w14:textId="77777777" w:rsidR="004C7D87" w:rsidRDefault="00000000">
            <w:pPr>
              <w:spacing w:before="120" w:after="120" w:line="336" w:lineRule="auto"/>
              <w:jc w:val="center"/>
            </w:pPr>
            <w:r>
              <w:rPr>
                <w:rFonts w:ascii="Autour One" w:eastAsia="Autour One" w:hAnsi="Autour One" w:cs="Autour One"/>
                <w:color w:val="001632"/>
                <w:sz w:val="23"/>
                <w:szCs w:val="23"/>
              </w:rPr>
              <w:t xml:space="preserve">Laulu </w:t>
            </w:r>
          </w:p>
        </w:tc>
        <w:tc>
          <w:tcPr>
            <w:tcW w:w="8022" w:type="dxa"/>
            <w:tcBorders>
              <w:right w:val="single" w:sz="6" w:space="0" w:color="FFFFFF"/>
            </w:tcBorders>
            <w:tcMar>
              <w:top w:w="180" w:type="dxa"/>
              <w:left w:w="180" w:type="dxa"/>
              <w:bottom w:w="180" w:type="dxa"/>
              <w:right w:w="180" w:type="dxa"/>
            </w:tcMar>
          </w:tcPr>
          <w:p w14:paraId="77D7D5CA" w14:textId="77777777" w:rsidR="004C7D87" w:rsidRDefault="00000000">
            <w:pPr>
              <w:spacing w:before="120" w:after="120" w:line="336" w:lineRule="auto"/>
            </w:pPr>
            <w:r>
              <w:rPr>
                <w:rFonts w:ascii="Autour One" w:eastAsia="Autour One" w:hAnsi="Autour One" w:cs="Autour One"/>
                <w:color w:val="000000"/>
                <w:sz w:val="21"/>
                <w:szCs w:val="21"/>
              </w:rPr>
              <w:t>Isä, jää meitä rakastamaan</w:t>
            </w:r>
            <w:r>
              <w:rPr>
                <w:rFonts w:ascii="Autour One" w:eastAsia="Autour One" w:hAnsi="Autour One" w:cs="Autour One"/>
                <w:color w:val="001632"/>
                <w:sz w:val="23"/>
                <w:szCs w:val="23"/>
              </w:rPr>
              <w:t xml:space="preserve"> </w:t>
            </w:r>
          </w:p>
        </w:tc>
      </w:tr>
    </w:tbl>
    <w:p w14:paraId="41DC19B9" w14:textId="77777777" w:rsidR="004C7D87" w:rsidRDefault="00000000">
      <w:pPr>
        <w:spacing w:before="120" w:after="120" w:line="336" w:lineRule="auto"/>
      </w:pPr>
      <w:r>
        <w:rPr>
          <w:rFonts w:ascii="Inter Bold" w:eastAsia="Inter Bold" w:hAnsi="Inter Bold" w:cs="Inter Bold"/>
          <w:b/>
          <w:bCs/>
          <w:color w:val="000000"/>
        </w:rPr>
        <w:t> </w:t>
      </w:r>
      <w:r>
        <w:rPr>
          <w:rFonts w:ascii="Inter Bold" w:eastAsia="Inter Bold" w:hAnsi="Inter Bold" w:cs="Inter Bold"/>
          <w:b/>
          <w:bCs/>
          <w:color w:val="000000"/>
        </w:rPr>
        <w:br/>
      </w:r>
      <w:r>
        <w:rPr>
          <w:rFonts w:ascii="Aller Display" w:eastAsia="Aller Display" w:hAnsi="Aller Display" w:cs="Aller Display"/>
          <w:color w:val="42BAC8"/>
          <w:sz w:val="40"/>
          <w:szCs w:val="40"/>
        </w:rPr>
        <w:t>SISARUSPIIRI ja HERRAN SIUNAUS</w:t>
      </w:r>
      <w:r>
        <w:rPr>
          <w:rFonts w:ascii="Inter Bold" w:eastAsia="Inter Bold" w:hAnsi="Inter Bold" w:cs="Inter Bold"/>
          <w:b/>
          <w:bCs/>
          <w:color w:val="000000"/>
        </w:rPr>
        <w:t xml:space="preserve"> </w:t>
      </w:r>
    </w:p>
    <w:sectPr w:rsidR="004C7D87">
      <w:pgSz w:w="11910" w:h="16845"/>
      <w:pgMar w:top="1417" w:right="1134" w:bottom="1417"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20FC4575-3C16-404C-A9CB-A0D5A3D1524F}"/>
  </w:font>
  <w:font w:name="Lato">
    <w:panose1 w:val="020F0502020204030203"/>
    <w:charset w:val="00"/>
    <w:family w:val="swiss"/>
    <w:pitch w:val="variable"/>
    <w:sig w:usb0="800000AF" w:usb1="4000604A" w:usb2="00000000" w:usb3="00000000" w:csb0="00000093" w:csb1="00000000"/>
    <w:embedRegular r:id="rId2" w:fontKey="{36F7D487-825D-405B-9A49-BB166EB6B2E8}"/>
  </w:font>
  <w:font w:name="Autour One">
    <w:panose1 w:val="02000503000000020004"/>
    <w:charset w:val="00"/>
    <w:family w:val="auto"/>
    <w:pitch w:val="variable"/>
    <w:sig w:usb0="A00000AF" w:usb1="5000204A" w:usb2="00000000" w:usb3="00000000" w:csb0="00000093" w:csb1="00000000"/>
    <w:embedRegular r:id="rId3" w:fontKey="{411CDACF-352F-4636-9E4D-6D3E03E6B072}"/>
  </w:font>
  <w:font w:name="Lato Italics">
    <w:charset w:val="00"/>
    <w:family w:val="auto"/>
    <w:pitch w:val="default"/>
    <w:embedItalic r:id="rId4" w:fontKey="{7AE14B8F-7DB9-4ABD-BD84-0D1DB07EE170}"/>
  </w:font>
  <w:font w:name="Aller Display">
    <w:panose1 w:val="020B0503040302020203"/>
    <w:charset w:val="00"/>
    <w:family w:val="auto"/>
    <w:pitch w:val="variable"/>
    <w:sig w:usb0="A00000AF" w:usb1="5000205B" w:usb2="00000000" w:usb3="00000000" w:csb0="0000009B" w:csb1="00000000"/>
    <w:embedRegular r:id="rId5" w:fontKey="{EFDDB942-935C-4CF0-A803-5A763E91AD07}"/>
  </w:font>
  <w:font w:name="Lato Bold">
    <w:panose1 w:val="020F0802020204030203"/>
    <w:charset w:val="00"/>
    <w:family w:val="auto"/>
    <w:pitch w:val="default"/>
    <w:embedBold r:id="rId6" w:fontKey="{AAA6DF85-10BD-4793-B4BE-8318F49D725E}"/>
  </w:font>
  <w:font w:name="Inter">
    <w:charset w:val="00"/>
    <w:family w:val="auto"/>
    <w:pitch w:val="default"/>
    <w:embedRegular r:id="rId7" w:fontKey="{CE71DC2D-9D09-49EE-ABB9-A334B04FD3CB}"/>
  </w:font>
  <w:font w:name="Inter Bold">
    <w:charset w:val="00"/>
    <w:family w:val="auto"/>
    <w:pitch w:val="default"/>
    <w:embedBold r:id="rId8" w:fontKey="{778073FD-66F7-403A-8A2D-73AEC87931B1}"/>
  </w:font>
  <w:font w:name="Aptos Display">
    <w:charset w:val="00"/>
    <w:family w:val="swiss"/>
    <w:pitch w:val="variable"/>
    <w:sig w:usb0="20000287" w:usb1="00000003" w:usb2="00000000" w:usb3="00000000" w:csb0="0000019F" w:csb1="00000000"/>
    <w:embedRegular r:id="rId9" w:fontKey="{D7F53B8F-7711-41DD-A5FD-3869C606FB5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F7471D"/>
    <w:multiLevelType w:val="hybridMultilevel"/>
    <w:tmpl w:val="E70EBEC4"/>
    <w:lvl w:ilvl="0" w:tplc="0BC2864C">
      <w:start w:val="1"/>
      <w:numFmt w:val="bullet"/>
      <w:lvlText w:val=""/>
      <w:lvlJc w:val="left"/>
      <w:pPr>
        <w:ind w:left="400" w:hanging="360"/>
      </w:pPr>
      <w:rPr>
        <w:rFonts w:ascii="Symbol" w:hAnsi="Symbol"/>
      </w:rPr>
    </w:lvl>
    <w:lvl w:ilvl="1" w:tplc="A5B6AD1C">
      <w:start w:val="1"/>
      <w:numFmt w:val="bullet"/>
      <w:lvlText w:val="o"/>
      <w:lvlJc w:val="left"/>
      <w:pPr>
        <w:ind w:left="800" w:hanging="360"/>
      </w:pPr>
      <w:rPr>
        <w:rFonts w:ascii="Courier New" w:hAnsi="Courier New"/>
      </w:rPr>
    </w:lvl>
    <w:lvl w:ilvl="2" w:tplc="7ACE8D98">
      <w:start w:val="1"/>
      <w:numFmt w:val="bullet"/>
      <w:lvlText w:val=""/>
      <w:lvlJc w:val="left"/>
      <w:pPr>
        <w:ind w:left="1200" w:hanging="360"/>
      </w:pPr>
      <w:rPr>
        <w:rFonts w:ascii="Wingdings" w:hAnsi="Wingdings"/>
      </w:rPr>
    </w:lvl>
    <w:lvl w:ilvl="3" w:tplc="8416B0AC">
      <w:start w:val="1"/>
      <w:numFmt w:val="bullet"/>
      <w:lvlText w:val=""/>
      <w:lvlJc w:val="left"/>
      <w:pPr>
        <w:ind w:left="1600" w:hanging="360"/>
      </w:pPr>
      <w:rPr>
        <w:rFonts w:ascii="Symbol" w:hAnsi="Symbol"/>
      </w:rPr>
    </w:lvl>
    <w:lvl w:ilvl="4" w:tplc="385C6C44">
      <w:start w:val="1"/>
      <w:numFmt w:val="bullet"/>
      <w:lvlText w:val="o"/>
      <w:lvlJc w:val="left"/>
      <w:pPr>
        <w:ind w:left="2000" w:hanging="360"/>
      </w:pPr>
      <w:rPr>
        <w:rFonts w:ascii="Courier New" w:hAnsi="Courier New"/>
      </w:rPr>
    </w:lvl>
    <w:lvl w:ilvl="5" w:tplc="D9DA27FC">
      <w:start w:val="1"/>
      <w:numFmt w:val="bullet"/>
      <w:lvlText w:val=""/>
      <w:lvlJc w:val="left"/>
      <w:pPr>
        <w:ind w:left="2400" w:hanging="360"/>
      </w:pPr>
      <w:rPr>
        <w:rFonts w:ascii="Wingdings" w:hAnsi="Wingdings"/>
      </w:rPr>
    </w:lvl>
    <w:lvl w:ilvl="6" w:tplc="46964810">
      <w:start w:val="1"/>
      <w:numFmt w:val="bullet"/>
      <w:lvlText w:val=""/>
      <w:lvlJc w:val="left"/>
      <w:pPr>
        <w:ind w:left="2800" w:hanging="360"/>
      </w:pPr>
      <w:rPr>
        <w:rFonts w:ascii="Symbol" w:hAnsi="Symbol"/>
      </w:rPr>
    </w:lvl>
    <w:lvl w:ilvl="7" w:tplc="E6EA3E00">
      <w:start w:val="1"/>
      <w:numFmt w:val="bullet"/>
      <w:lvlText w:val="o"/>
      <w:lvlJc w:val="left"/>
      <w:pPr>
        <w:ind w:left="3200" w:hanging="360"/>
      </w:pPr>
      <w:rPr>
        <w:rFonts w:ascii="Courier New" w:hAnsi="Courier New"/>
      </w:rPr>
    </w:lvl>
    <w:lvl w:ilvl="8" w:tplc="0C36CDF8">
      <w:numFmt w:val="decimal"/>
      <w:lvlText w:val=""/>
      <w:lvlJc w:val="left"/>
    </w:lvl>
  </w:abstractNum>
  <w:num w:numId="1" w16cid:durableId="225071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1304"/>
  <w:hyphenationZone w:val="425"/>
  <w:doNotShadeFormData/>
  <w:characterSpacingControl w:val="doNotCompress"/>
  <w:compat>
    <w:useFELayout/>
    <w:compatSetting w:name="compatibilityMode" w:uri="http://schemas.microsoft.com/office/word" w:val="12"/>
    <w:compatSetting w:name="useWord2013TrackBottomHyphenation" w:uri="http://schemas.microsoft.com/office/word" w:val="1"/>
  </w:compat>
  <w:rsids>
    <w:rsidRoot w:val="004C7D87"/>
    <w:rsid w:val="00220557"/>
    <w:rsid w:val="004C7D87"/>
    <w:rsid w:val="00F1300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C0B69"/>
  <w15:docId w15:val="{87E6BCBE-CA15-4966-86F0-1F1416F14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youtube.com/watch?v=i1egzIqcgs0"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www.youtube.com/watch?v=6U-aGOE4Cv4"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ffIQ9B9pw9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youtube.com/watch?v=FfjB1t6ZdX4" TargetMode="External"/><Relationship Id="rId4" Type="http://schemas.openxmlformats.org/officeDocument/2006/relationships/webSettings" Target="webSettings.xml"/><Relationship Id="rId9" Type="http://schemas.openxmlformats.org/officeDocument/2006/relationships/hyperlink" Target="https://www.youtube.com/watch?v=H34qidqFAYs&amp;t=27s" TargetMode="External"/><Relationship Id="rId14" Type="http://schemas.openxmlformats.org/officeDocument/2006/relationships/image" Target="media/image5.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377</Words>
  <Characters>3056</Characters>
  <Application>Microsoft Office Word</Application>
  <DocSecurity>0</DocSecurity>
  <Lines>25</Lines>
  <Paragraphs>6</Paragraphs>
  <ScaleCrop>false</ScaleCrop>
  <Company>HP Inc.</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Laura Tulisalo</cp:lastModifiedBy>
  <cp:revision>2</cp:revision>
  <dcterms:created xsi:type="dcterms:W3CDTF">2024-11-04T08:55:00Z</dcterms:created>
  <dcterms:modified xsi:type="dcterms:W3CDTF">2024-11-04T08:58:00Z</dcterms:modified>
</cp:coreProperties>
</file>